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5CE94" w14:textId="4D4B01F0" w:rsidR="00940BFE" w:rsidRDefault="00940BFE" w:rsidP="00940BFE">
      <w:pPr>
        <w:spacing w:after="0"/>
        <w:jc w:val="center"/>
        <w:rPr>
          <w:rFonts w:ascii="Arial" w:hAnsi="Arial" w:cs="Arial"/>
          <w:b/>
          <w:bCs/>
        </w:rPr>
      </w:pPr>
      <w:r w:rsidRPr="00940BFE">
        <w:rPr>
          <w:rFonts w:ascii="Arial" w:hAnsi="Arial" w:cs="Arial"/>
          <w:b/>
          <w:bCs/>
        </w:rPr>
        <w:t>LAPORAN RENCANA AKSI NASIONAL OPEN GOVERNMENT INDONESIA</w:t>
      </w:r>
    </w:p>
    <w:p w14:paraId="51963AFD" w14:textId="3C91CC78" w:rsidR="00654A58" w:rsidRPr="00940BFE" w:rsidRDefault="00654A58" w:rsidP="00940BFE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BADAN PEMBINAAN HUKUM NASIONAL</w:t>
      </w:r>
    </w:p>
    <w:p w14:paraId="4995237E" w14:textId="77777777" w:rsidR="007E1C50" w:rsidRDefault="00940BFE" w:rsidP="00940BFE">
      <w:pPr>
        <w:spacing w:after="0"/>
        <w:jc w:val="center"/>
        <w:rPr>
          <w:rFonts w:ascii="Arial" w:hAnsi="Arial" w:cs="Arial"/>
          <w:b/>
          <w:bCs/>
        </w:rPr>
      </w:pPr>
      <w:r w:rsidRPr="00940BFE">
        <w:rPr>
          <w:rFonts w:ascii="Arial" w:hAnsi="Arial" w:cs="Arial"/>
          <w:b/>
          <w:bCs/>
        </w:rPr>
        <w:t>“</w:t>
      </w:r>
      <w:proofErr w:type="spellStart"/>
      <w:r w:rsidR="00E638A8" w:rsidRPr="00E638A8">
        <w:rPr>
          <w:rFonts w:ascii="Arial" w:hAnsi="Arial" w:cs="Arial"/>
          <w:b/>
          <w:bCs/>
        </w:rPr>
        <w:t>Inklusi</w:t>
      </w:r>
      <w:proofErr w:type="spellEnd"/>
      <w:r w:rsidR="00E638A8" w:rsidRPr="00E638A8">
        <w:rPr>
          <w:rFonts w:ascii="Arial" w:hAnsi="Arial" w:cs="Arial"/>
          <w:b/>
          <w:bCs/>
        </w:rPr>
        <w:t xml:space="preserve"> </w:t>
      </w:r>
      <w:proofErr w:type="spellStart"/>
      <w:r w:rsidR="00E638A8" w:rsidRPr="00E638A8">
        <w:rPr>
          <w:rFonts w:ascii="Arial" w:hAnsi="Arial" w:cs="Arial"/>
          <w:b/>
          <w:bCs/>
        </w:rPr>
        <w:t>Kelompok</w:t>
      </w:r>
      <w:proofErr w:type="spellEnd"/>
      <w:r w:rsidR="00E638A8" w:rsidRPr="00E638A8">
        <w:rPr>
          <w:rFonts w:ascii="Arial" w:hAnsi="Arial" w:cs="Arial"/>
          <w:b/>
          <w:bCs/>
        </w:rPr>
        <w:t xml:space="preserve"> </w:t>
      </w:r>
      <w:proofErr w:type="spellStart"/>
      <w:r w:rsidR="00E638A8" w:rsidRPr="00E638A8">
        <w:rPr>
          <w:rFonts w:ascii="Arial" w:hAnsi="Arial" w:cs="Arial"/>
          <w:b/>
          <w:bCs/>
        </w:rPr>
        <w:t>Rentan</w:t>
      </w:r>
      <w:proofErr w:type="spellEnd"/>
      <w:r w:rsidR="00E638A8" w:rsidRPr="00E638A8">
        <w:rPr>
          <w:rFonts w:ascii="Arial" w:hAnsi="Arial" w:cs="Arial"/>
          <w:b/>
          <w:bCs/>
        </w:rPr>
        <w:t xml:space="preserve"> dan Gender </w:t>
      </w:r>
    </w:p>
    <w:p w14:paraId="6E401D33" w14:textId="797F6B1E" w:rsidR="00940BFE" w:rsidRDefault="00E638A8" w:rsidP="00940BFE">
      <w:pPr>
        <w:spacing w:after="0"/>
        <w:jc w:val="center"/>
        <w:rPr>
          <w:rFonts w:ascii="Arial" w:hAnsi="Arial" w:cs="Arial"/>
          <w:b/>
          <w:bCs/>
        </w:rPr>
      </w:pPr>
      <w:proofErr w:type="spellStart"/>
      <w:r w:rsidRPr="00E638A8">
        <w:rPr>
          <w:rFonts w:ascii="Arial" w:hAnsi="Arial" w:cs="Arial"/>
          <w:b/>
          <w:bCs/>
        </w:rPr>
        <w:t>dalam</w:t>
      </w:r>
      <w:proofErr w:type="spellEnd"/>
      <w:r w:rsidRPr="00E638A8">
        <w:rPr>
          <w:rFonts w:ascii="Arial" w:hAnsi="Arial" w:cs="Arial"/>
          <w:b/>
          <w:bCs/>
        </w:rPr>
        <w:t xml:space="preserve"> </w:t>
      </w:r>
      <w:proofErr w:type="spellStart"/>
      <w:r w:rsidRPr="00E638A8">
        <w:rPr>
          <w:rFonts w:ascii="Arial" w:hAnsi="Arial" w:cs="Arial"/>
          <w:b/>
          <w:bCs/>
        </w:rPr>
        <w:t>Pemberian</w:t>
      </w:r>
      <w:proofErr w:type="spellEnd"/>
      <w:r w:rsidRPr="00E638A8">
        <w:rPr>
          <w:rFonts w:ascii="Arial" w:hAnsi="Arial" w:cs="Arial"/>
          <w:b/>
          <w:bCs/>
        </w:rPr>
        <w:t xml:space="preserve"> </w:t>
      </w:r>
      <w:proofErr w:type="spellStart"/>
      <w:r w:rsidRPr="00E638A8">
        <w:rPr>
          <w:rFonts w:ascii="Arial" w:hAnsi="Arial" w:cs="Arial"/>
          <w:b/>
          <w:bCs/>
        </w:rPr>
        <w:t>Bantuan</w:t>
      </w:r>
      <w:proofErr w:type="spellEnd"/>
      <w:r w:rsidRPr="00E638A8">
        <w:rPr>
          <w:rFonts w:ascii="Arial" w:hAnsi="Arial" w:cs="Arial"/>
          <w:b/>
          <w:bCs/>
        </w:rPr>
        <w:t xml:space="preserve"> Hukum </w:t>
      </w:r>
      <w:proofErr w:type="spellStart"/>
      <w:r w:rsidRPr="00E638A8">
        <w:rPr>
          <w:rFonts w:ascii="Arial" w:hAnsi="Arial" w:cs="Arial"/>
          <w:b/>
          <w:bCs/>
        </w:rPr>
        <w:t>bagi</w:t>
      </w:r>
      <w:proofErr w:type="spellEnd"/>
      <w:r w:rsidRPr="00E638A8">
        <w:rPr>
          <w:rFonts w:ascii="Arial" w:hAnsi="Arial" w:cs="Arial"/>
          <w:b/>
          <w:bCs/>
        </w:rPr>
        <w:t xml:space="preserve"> Korban</w:t>
      </w:r>
      <w:r w:rsidR="00940BFE" w:rsidRPr="00940BFE">
        <w:rPr>
          <w:rFonts w:ascii="Arial" w:hAnsi="Arial" w:cs="Arial"/>
          <w:b/>
          <w:bCs/>
        </w:rPr>
        <w:t>”</w:t>
      </w:r>
    </w:p>
    <w:p w14:paraId="0DAA3C38" w14:textId="56D4F74D" w:rsidR="00285ADB" w:rsidRDefault="00285ADB" w:rsidP="00940BFE">
      <w:pPr>
        <w:spacing w:after="0"/>
        <w:jc w:val="center"/>
        <w:rPr>
          <w:rFonts w:ascii="Arial" w:hAnsi="Arial" w:cs="Arial"/>
          <w:b/>
          <w:bCs/>
        </w:rPr>
      </w:pPr>
    </w:p>
    <w:p w14:paraId="43201F56" w14:textId="77777777" w:rsidR="00285ADB" w:rsidRDefault="00285ADB" w:rsidP="00940BFE">
      <w:pPr>
        <w:spacing w:after="0"/>
        <w:jc w:val="center"/>
        <w:rPr>
          <w:rFonts w:ascii="Arial" w:hAnsi="Arial" w:cs="Arial"/>
          <w:b/>
          <w:bCs/>
        </w:rPr>
      </w:pPr>
    </w:p>
    <w:p w14:paraId="12E49F71" w14:textId="44FF50D2" w:rsidR="00940BFE" w:rsidRDefault="00654A58" w:rsidP="007E1C50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Sasaran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Keberhasilan</w:t>
      </w:r>
      <w:proofErr w:type="spell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 xml:space="preserve">: </w:t>
      </w:r>
      <w:r w:rsidR="00FF0AD9">
        <w:rPr>
          <w:rFonts w:ascii="Arial" w:hAnsi="Arial" w:cs="Arial"/>
          <w:b/>
          <w:bCs/>
        </w:rPr>
        <w:tab/>
      </w:r>
      <w:proofErr w:type="spellStart"/>
      <w:r w:rsidR="007E1C50" w:rsidRPr="007E1C50">
        <w:rPr>
          <w:rFonts w:ascii="Arial" w:hAnsi="Arial" w:cs="Arial"/>
          <w:b/>
          <w:bCs/>
        </w:rPr>
        <w:t>Inklusi</w:t>
      </w:r>
      <w:proofErr w:type="spellEnd"/>
      <w:r w:rsidR="007E1C50" w:rsidRPr="007E1C50">
        <w:rPr>
          <w:rFonts w:ascii="Arial" w:hAnsi="Arial" w:cs="Arial"/>
          <w:b/>
          <w:bCs/>
        </w:rPr>
        <w:t xml:space="preserve"> </w:t>
      </w:r>
      <w:proofErr w:type="spellStart"/>
      <w:r w:rsidR="007E1C50" w:rsidRPr="007E1C50">
        <w:rPr>
          <w:rFonts w:ascii="Arial" w:hAnsi="Arial" w:cs="Arial"/>
          <w:b/>
          <w:bCs/>
        </w:rPr>
        <w:t>Kelompok</w:t>
      </w:r>
      <w:proofErr w:type="spellEnd"/>
      <w:r w:rsidR="007E1C50" w:rsidRPr="007E1C50">
        <w:rPr>
          <w:rFonts w:ascii="Arial" w:hAnsi="Arial" w:cs="Arial"/>
          <w:b/>
          <w:bCs/>
        </w:rPr>
        <w:t xml:space="preserve"> </w:t>
      </w:r>
      <w:proofErr w:type="spellStart"/>
      <w:r w:rsidR="007E1C50" w:rsidRPr="007E1C50">
        <w:rPr>
          <w:rFonts w:ascii="Arial" w:hAnsi="Arial" w:cs="Arial"/>
          <w:b/>
          <w:bCs/>
        </w:rPr>
        <w:t>Rentan</w:t>
      </w:r>
      <w:proofErr w:type="spellEnd"/>
      <w:r w:rsidR="007E1C50" w:rsidRPr="007E1C50">
        <w:rPr>
          <w:rFonts w:ascii="Arial" w:hAnsi="Arial" w:cs="Arial"/>
          <w:b/>
          <w:bCs/>
        </w:rPr>
        <w:t xml:space="preserve"> dan Gender </w:t>
      </w:r>
      <w:proofErr w:type="spellStart"/>
      <w:r w:rsidR="007E1C50" w:rsidRPr="007E1C50">
        <w:rPr>
          <w:rFonts w:ascii="Arial" w:hAnsi="Arial" w:cs="Arial"/>
          <w:b/>
          <w:bCs/>
        </w:rPr>
        <w:t>dalam</w:t>
      </w:r>
      <w:proofErr w:type="spellEnd"/>
      <w:r w:rsidR="007E1C50" w:rsidRPr="007E1C50">
        <w:rPr>
          <w:rFonts w:ascii="Arial" w:hAnsi="Arial" w:cs="Arial"/>
          <w:b/>
          <w:bCs/>
        </w:rPr>
        <w:t xml:space="preserve"> </w:t>
      </w:r>
      <w:proofErr w:type="spellStart"/>
      <w:r w:rsidR="007E1C50" w:rsidRPr="007E1C50">
        <w:rPr>
          <w:rFonts w:ascii="Arial" w:hAnsi="Arial" w:cs="Arial"/>
          <w:b/>
          <w:bCs/>
        </w:rPr>
        <w:t>Pemberian</w:t>
      </w:r>
      <w:proofErr w:type="spellEnd"/>
      <w:r w:rsidR="007E1C50" w:rsidRPr="007E1C50">
        <w:rPr>
          <w:rFonts w:ascii="Arial" w:hAnsi="Arial" w:cs="Arial"/>
          <w:b/>
          <w:bCs/>
        </w:rPr>
        <w:t xml:space="preserve"> </w:t>
      </w:r>
      <w:proofErr w:type="spellStart"/>
      <w:r w:rsidR="007E1C50" w:rsidRPr="007E1C50">
        <w:rPr>
          <w:rFonts w:ascii="Arial" w:hAnsi="Arial" w:cs="Arial"/>
          <w:b/>
          <w:bCs/>
        </w:rPr>
        <w:t>Bantuan</w:t>
      </w:r>
      <w:proofErr w:type="spellEnd"/>
      <w:r w:rsidR="007E1C50" w:rsidRPr="007E1C50">
        <w:rPr>
          <w:rFonts w:ascii="Arial" w:hAnsi="Arial" w:cs="Arial"/>
          <w:b/>
          <w:bCs/>
        </w:rPr>
        <w:t xml:space="preserve"> Hukum </w:t>
      </w:r>
      <w:proofErr w:type="spellStart"/>
      <w:r w:rsidR="007E1C50" w:rsidRPr="007E1C50">
        <w:rPr>
          <w:rFonts w:ascii="Arial" w:hAnsi="Arial" w:cs="Arial"/>
          <w:b/>
          <w:bCs/>
        </w:rPr>
        <w:t>bagi</w:t>
      </w:r>
      <w:proofErr w:type="spellEnd"/>
      <w:r w:rsidR="007E1C50" w:rsidRPr="007E1C50">
        <w:rPr>
          <w:rFonts w:ascii="Arial" w:hAnsi="Arial" w:cs="Arial"/>
          <w:b/>
          <w:bCs/>
        </w:rPr>
        <w:t xml:space="preserve"> Korban</w:t>
      </w:r>
    </w:p>
    <w:p w14:paraId="040F7724" w14:textId="1F28FE3D" w:rsidR="004511EC" w:rsidRDefault="00654A58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Ukuran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Keberhasilan</w:t>
      </w:r>
      <w:proofErr w:type="spellEnd"/>
      <w:r>
        <w:rPr>
          <w:rFonts w:ascii="Arial" w:hAnsi="Arial" w:cs="Arial"/>
          <w:b/>
          <w:bCs/>
        </w:rPr>
        <w:tab/>
        <w:t xml:space="preserve">: </w:t>
      </w:r>
      <w:r w:rsidR="00FF0AD9">
        <w:rPr>
          <w:rFonts w:ascii="Arial" w:hAnsi="Arial" w:cs="Arial"/>
          <w:b/>
          <w:bCs/>
        </w:rPr>
        <w:tab/>
      </w:r>
      <w:r w:rsidR="00C47302" w:rsidRPr="00C47302">
        <w:rPr>
          <w:rFonts w:ascii="Arial" w:hAnsi="Arial" w:cs="Arial"/>
          <w:b/>
          <w:bCs/>
        </w:rPr>
        <w:t xml:space="preserve">Adanya </w:t>
      </w:r>
      <w:proofErr w:type="spellStart"/>
      <w:r w:rsidR="00C47302" w:rsidRPr="00C47302">
        <w:rPr>
          <w:rFonts w:ascii="Arial" w:hAnsi="Arial" w:cs="Arial"/>
          <w:b/>
          <w:bCs/>
        </w:rPr>
        <w:t>peningkatan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</w:t>
      </w:r>
      <w:proofErr w:type="spellStart"/>
      <w:r w:rsidR="00C47302" w:rsidRPr="00C47302">
        <w:rPr>
          <w:rFonts w:ascii="Arial" w:hAnsi="Arial" w:cs="Arial"/>
          <w:b/>
          <w:bCs/>
        </w:rPr>
        <w:t>kapasitas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</w:t>
      </w:r>
      <w:proofErr w:type="spellStart"/>
      <w:r w:rsidR="00C47302" w:rsidRPr="00C47302">
        <w:rPr>
          <w:rFonts w:ascii="Arial" w:hAnsi="Arial" w:cs="Arial"/>
          <w:b/>
          <w:bCs/>
        </w:rPr>
        <w:t>serta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</w:t>
      </w:r>
      <w:proofErr w:type="spellStart"/>
      <w:r w:rsidR="00C47302" w:rsidRPr="00C47302">
        <w:rPr>
          <w:rFonts w:ascii="Arial" w:hAnsi="Arial" w:cs="Arial"/>
          <w:b/>
          <w:bCs/>
        </w:rPr>
        <w:t>kualitas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</w:t>
      </w:r>
      <w:proofErr w:type="spellStart"/>
      <w:r w:rsidR="00C47302" w:rsidRPr="00C47302">
        <w:rPr>
          <w:rFonts w:ascii="Arial" w:hAnsi="Arial" w:cs="Arial"/>
          <w:b/>
          <w:bCs/>
        </w:rPr>
        <w:t>pemberi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</w:t>
      </w:r>
      <w:proofErr w:type="spellStart"/>
      <w:r w:rsidR="00C47302" w:rsidRPr="00C47302">
        <w:rPr>
          <w:rFonts w:ascii="Arial" w:hAnsi="Arial" w:cs="Arial"/>
          <w:b/>
          <w:bCs/>
        </w:rPr>
        <w:t>bantuan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</w:t>
      </w:r>
      <w:proofErr w:type="spellStart"/>
      <w:r w:rsidR="00C47302" w:rsidRPr="00C47302">
        <w:rPr>
          <w:rFonts w:ascii="Arial" w:hAnsi="Arial" w:cs="Arial"/>
          <w:b/>
          <w:bCs/>
        </w:rPr>
        <w:t>hukum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yang </w:t>
      </w:r>
      <w:proofErr w:type="spellStart"/>
      <w:r w:rsidR="00C47302" w:rsidRPr="00C47302">
        <w:rPr>
          <w:rFonts w:ascii="Arial" w:hAnsi="Arial" w:cs="Arial"/>
          <w:b/>
          <w:bCs/>
        </w:rPr>
        <w:t>memiliki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</w:t>
      </w:r>
      <w:proofErr w:type="spellStart"/>
      <w:r w:rsidR="00C47302" w:rsidRPr="00C47302">
        <w:rPr>
          <w:rFonts w:ascii="Arial" w:hAnsi="Arial" w:cs="Arial"/>
          <w:b/>
          <w:bCs/>
        </w:rPr>
        <w:t>perspektif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korban, </w:t>
      </w:r>
      <w:proofErr w:type="spellStart"/>
      <w:r w:rsidR="00C47302" w:rsidRPr="00C47302">
        <w:rPr>
          <w:rFonts w:ascii="Arial" w:hAnsi="Arial" w:cs="Arial"/>
          <w:b/>
          <w:bCs/>
        </w:rPr>
        <w:t>sensitifitas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</w:t>
      </w:r>
      <w:proofErr w:type="spellStart"/>
      <w:r w:rsidR="00C47302" w:rsidRPr="00C47302">
        <w:rPr>
          <w:rFonts w:ascii="Arial" w:hAnsi="Arial" w:cs="Arial"/>
          <w:b/>
          <w:bCs/>
        </w:rPr>
        <w:t>kelompok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</w:t>
      </w:r>
      <w:proofErr w:type="spellStart"/>
      <w:r w:rsidR="00C47302" w:rsidRPr="00C47302">
        <w:rPr>
          <w:rFonts w:ascii="Arial" w:hAnsi="Arial" w:cs="Arial"/>
          <w:b/>
          <w:bCs/>
        </w:rPr>
        <w:t>rentan</w:t>
      </w:r>
      <w:proofErr w:type="spellEnd"/>
      <w:r w:rsidR="00C47302" w:rsidRPr="00C47302">
        <w:rPr>
          <w:rFonts w:ascii="Arial" w:hAnsi="Arial" w:cs="Arial"/>
          <w:b/>
          <w:bCs/>
        </w:rPr>
        <w:t xml:space="preserve"> dan gender</w:t>
      </w:r>
    </w:p>
    <w:p w14:paraId="5A98A5E0" w14:textId="265B3799" w:rsidR="00FF0AD9" w:rsidRDefault="00FF0AD9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B12 (2021)</w:t>
      </w:r>
      <w:r>
        <w:rPr>
          <w:rFonts w:ascii="Arial" w:hAnsi="Arial" w:cs="Arial"/>
          <w:b/>
          <w:bCs/>
        </w:rPr>
        <w:tab/>
        <w:t>:</w:t>
      </w:r>
      <w:r>
        <w:rPr>
          <w:rFonts w:ascii="Arial" w:hAnsi="Arial" w:cs="Arial"/>
          <w:b/>
          <w:bCs/>
        </w:rPr>
        <w:tab/>
      </w:r>
      <w:proofErr w:type="spellStart"/>
      <w:r w:rsidR="002212A7" w:rsidRPr="002212A7">
        <w:rPr>
          <w:rFonts w:ascii="Arial" w:hAnsi="Arial" w:cs="Arial"/>
          <w:b/>
          <w:bCs/>
        </w:rPr>
        <w:t>Sosialisasi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kurikulum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pelatihan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peningkatan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kapasitas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serta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kualitas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pemberi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bantuan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hukum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yang </w:t>
      </w:r>
      <w:proofErr w:type="spellStart"/>
      <w:r w:rsidR="002212A7" w:rsidRPr="002212A7">
        <w:rPr>
          <w:rFonts w:ascii="Arial" w:hAnsi="Arial" w:cs="Arial"/>
          <w:b/>
          <w:bCs/>
        </w:rPr>
        <w:t>memiliki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perspektif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korban, </w:t>
      </w:r>
      <w:proofErr w:type="spellStart"/>
      <w:r w:rsidR="002212A7" w:rsidRPr="002212A7">
        <w:rPr>
          <w:rFonts w:ascii="Arial" w:hAnsi="Arial" w:cs="Arial"/>
          <w:b/>
          <w:bCs/>
        </w:rPr>
        <w:t>sensitifitas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kelompok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</w:t>
      </w:r>
      <w:proofErr w:type="spellStart"/>
      <w:r w:rsidR="002212A7" w:rsidRPr="002212A7">
        <w:rPr>
          <w:rFonts w:ascii="Arial" w:hAnsi="Arial" w:cs="Arial"/>
          <w:b/>
          <w:bCs/>
        </w:rPr>
        <w:t>rentan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dan gender yang </w:t>
      </w:r>
      <w:proofErr w:type="spellStart"/>
      <w:r w:rsidR="002212A7" w:rsidRPr="002212A7">
        <w:rPr>
          <w:rFonts w:ascii="Arial" w:hAnsi="Arial" w:cs="Arial"/>
          <w:b/>
          <w:bCs/>
        </w:rPr>
        <w:t>melibatkan</w:t>
      </w:r>
      <w:proofErr w:type="spellEnd"/>
      <w:r w:rsidR="002212A7" w:rsidRPr="002212A7">
        <w:rPr>
          <w:rFonts w:ascii="Arial" w:hAnsi="Arial" w:cs="Arial"/>
          <w:b/>
          <w:bCs/>
        </w:rPr>
        <w:t xml:space="preserve"> OMS</w:t>
      </w:r>
    </w:p>
    <w:p w14:paraId="0FC29CF4" w14:textId="380BE9E6" w:rsidR="006A1B44" w:rsidRDefault="006A1B44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</w:p>
    <w:p w14:paraId="00FC5B5C" w14:textId="6C499590" w:rsidR="006A1B44" w:rsidRDefault="006A1B44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</w:p>
    <w:p w14:paraId="25509219" w14:textId="77777777" w:rsidR="00B72163" w:rsidRDefault="00BB0FB6" w:rsidP="00BB0FB6">
      <w:pPr>
        <w:spacing w:after="0"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Bicara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mengenai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</w:t>
      </w:r>
      <w:r w:rsidRPr="00BB0FB6">
        <w:rPr>
          <w:rFonts w:ascii="Arial" w:hAnsi="Arial" w:cs="Arial"/>
        </w:rPr>
        <w:t>emberian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perlindungan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kepada</w:t>
      </w:r>
      <w:proofErr w:type="spellEnd"/>
      <w:r w:rsidRPr="00BB0FB6">
        <w:rPr>
          <w:rFonts w:ascii="Arial" w:hAnsi="Arial" w:cs="Arial"/>
        </w:rPr>
        <w:t xml:space="preserve"> korban, </w:t>
      </w:r>
      <w:proofErr w:type="spellStart"/>
      <w:r w:rsidRPr="00BB0FB6">
        <w:rPr>
          <w:rFonts w:ascii="Arial" w:hAnsi="Arial" w:cs="Arial"/>
        </w:rPr>
        <w:t>kelompok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rentan</w:t>
      </w:r>
      <w:proofErr w:type="spellEnd"/>
      <w:r w:rsidRPr="00BB0FB6">
        <w:rPr>
          <w:rFonts w:ascii="Arial" w:hAnsi="Arial" w:cs="Arial"/>
        </w:rPr>
        <w:t xml:space="preserve"> dan gender</w:t>
      </w:r>
      <w:r>
        <w:rPr>
          <w:rFonts w:ascii="Arial" w:hAnsi="Arial" w:cs="Arial"/>
        </w:rPr>
        <w:t xml:space="preserve"> </w:t>
      </w:r>
      <w:r w:rsidR="00B72163">
        <w:rPr>
          <w:rFonts w:ascii="Arial" w:hAnsi="Arial" w:cs="Arial"/>
        </w:rPr>
        <w:t xml:space="preserve">yang </w:t>
      </w:r>
      <w:proofErr w:type="spellStart"/>
      <w:r w:rsidRPr="00BB0FB6">
        <w:rPr>
          <w:rFonts w:ascii="Arial" w:hAnsi="Arial" w:cs="Arial"/>
        </w:rPr>
        <w:t>dikatakan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sebagai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Penerima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Bantuan</w:t>
      </w:r>
      <w:proofErr w:type="spellEnd"/>
      <w:r w:rsidRPr="00BB0FB6">
        <w:rPr>
          <w:rFonts w:ascii="Arial" w:hAnsi="Arial" w:cs="Arial"/>
        </w:rPr>
        <w:t xml:space="preserve"> Hukum, </w:t>
      </w:r>
      <w:proofErr w:type="spellStart"/>
      <w:r w:rsidR="00B72163">
        <w:rPr>
          <w:rFonts w:ascii="Arial" w:hAnsi="Arial" w:cs="Arial"/>
        </w:rPr>
        <w:t>maka</w:t>
      </w:r>
      <w:proofErr w:type="spellEnd"/>
      <w:r w:rsidR="00B72163">
        <w:rPr>
          <w:rFonts w:ascii="Arial" w:hAnsi="Arial" w:cs="Arial"/>
        </w:rPr>
        <w:t xml:space="preserve"> </w:t>
      </w:r>
      <w:proofErr w:type="spellStart"/>
      <w:r w:rsidR="00B72163">
        <w:rPr>
          <w:rFonts w:ascii="Arial" w:hAnsi="Arial" w:cs="Arial"/>
        </w:rPr>
        <w:t>hal</w:t>
      </w:r>
      <w:proofErr w:type="spellEnd"/>
      <w:r w:rsidR="00B72163">
        <w:rPr>
          <w:rFonts w:ascii="Arial" w:hAnsi="Arial" w:cs="Arial"/>
        </w:rPr>
        <w:t xml:space="preserve"> yang </w:t>
      </w:r>
      <w:proofErr w:type="spellStart"/>
      <w:r w:rsidR="00B72163">
        <w:rPr>
          <w:rFonts w:ascii="Arial" w:hAnsi="Arial" w:cs="Arial"/>
        </w:rPr>
        <w:t>perlu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dilakukan</w:t>
      </w:r>
      <w:proofErr w:type="spellEnd"/>
      <w:r w:rsidRPr="00BB0FB6">
        <w:rPr>
          <w:rFonts w:ascii="Arial" w:hAnsi="Arial" w:cs="Arial"/>
        </w:rPr>
        <w:t xml:space="preserve"> oleh </w:t>
      </w:r>
      <w:proofErr w:type="spellStart"/>
      <w:r w:rsidRPr="00BB0FB6">
        <w:rPr>
          <w:rFonts w:ascii="Arial" w:hAnsi="Arial" w:cs="Arial"/>
        </w:rPr>
        <w:t>Pemberi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Bantuan</w:t>
      </w:r>
      <w:proofErr w:type="spellEnd"/>
      <w:r w:rsidRPr="00BB0FB6">
        <w:rPr>
          <w:rFonts w:ascii="Arial" w:hAnsi="Arial" w:cs="Arial"/>
        </w:rPr>
        <w:t xml:space="preserve"> Hukum </w:t>
      </w:r>
      <w:proofErr w:type="spellStart"/>
      <w:r w:rsidR="00B72163">
        <w:rPr>
          <w:rFonts w:ascii="Arial" w:hAnsi="Arial" w:cs="Arial"/>
        </w:rPr>
        <w:t>yaitu</w:t>
      </w:r>
      <w:proofErr w:type="spellEnd"/>
      <w:r w:rsidR="00B72163">
        <w:rPr>
          <w:rFonts w:ascii="Arial" w:hAnsi="Arial" w:cs="Arial"/>
        </w:rPr>
        <w:t xml:space="preserve"> </w:t>
      </w:r>
      <w:proofErr w:type="spellStart"/>
      <w:r w:rsidR="00B72163">
        <w:rPr>
          <w:rFonts w:ascii="Arial" w:hAnsi="Arial" w:cs="Arial"/>
        </w:rPr>
        <w:t>dapat</w:t>
      </w:r>
      <w:proofErr w:type="spellEnd"/>
      <w:r w:rsidR="00B72163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berupa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pendampingan</w:t>
      </w:r>
      <w:proofErr w:type="spellEnd"/>
      <w:r w:rsidR="00B72163">
        <w:rPr>
          <w:rFonts w:ascii="Arial" w:hAnsi="Arial" w:cs="Arial"/>
        </w:rPr>
        <w:t>,</w:t>
      </w:r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baik</w:t>
      </w:r>
      <w:proofErr w:type="spellEnd"/>
      <w:r w:rsidRPr="00BB0FB6">
        <w:rPr>
          <w:rFonts w:ascii="Arial" w:hAnsi="Arial" w:cs="Arial"/>
        </w:rPr>
        <w:t xml:space="preserve"> di </w:t>
      </w:r>
      <w:proofErr w:type="spellStart"/>
      <w:r w:rsidRPr="00BB0FB6">
        <w:rPr>
          <w:rFonts w:ascii="Arial" w:hAnsi="Arial" w:cs="Arial"/>
        </w:rPr>
        <w:t>dalam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pengadilan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maupun</w:t>
      </w:r>
      <w:proofErr w:type="spellEnd"/>
      <w:r w:rsidRPr="00BB0FB6">
        <w:rPr>
          <w:rFonts w:ascii="Arial" w:hAnsi="Arial" w:cs="Arial"/>
        </w:rPr>
        <w:t xml:space="preserve"> di</w:t>
      </w:r>
      <w:r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luar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pengadilan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dalam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bentuk</w:t>
      </w:r>
      <w:proofErr w:type="spellEnd"/>
      <w:r w:rsidRPr="00BB0FB6">
        <w:rPr>
          <w:rFonts w:ascii="Arial" w:hAnsi="Arial" w:cs="Arial"/>
        </w:rPr>
        <w:t xml:space="preserve"> </w:t>
      </w:r>
      <w:proofErr w:type="spellStart"/>
      <w:r w:rsidRPr="00BB0FB6">
        <w:rPr>
          <w:rFonts w:ascii="Arial" w:hAnsi="Arial" w:cs="Arial"/>
        </w:rPr>
        <w:t>litigasi</w:t>
      </w:r>
      <w:proofErr w:type="spellEnd"/>
      <w:r w:rsidRPr="00BB0FB6">
        <w:rPr>
          <w:rFonts w:ascii="Arial" w:hAnsi="Arial" w:cs="Arial"/>
        </w:rPr>
        <w:t xml:space="preserve"> dan non </w:t>
      </w:r>
      <w:proofErr w:type="spellStart"/>
      <w:r w:rsidRPr="00BB0FB6">
        <w:rPr>
          <w:rFonts w:ascii="Arial" w:hAnsi="Arial" w:cs="Arial"/>
        </w:rPr>
        <w:t>litigasi</w:t>
      </w:r>
      <w:proofErr w:type="spellEnd"/>
      <w:r w:rsidR="00B72163">
        <w:rPr>
          <w:rFonts w:ascii="Arial" w:hAnsi="Arial" w:cs="Arial"/>
        </w:rPr>
        <w:t>.</w:t>
      </w:r>
      <w:r w:rsidRPr="00BB0FB6">
        <w:rPr>
          <w:rFonts w:ascii="Arial" w:hAnsi="Arial" w:cs="Arial"/>
        </w:rPr>
        <w:t xml:space="preserve"> </w:t>
      </w:r>
    </w:p>
    <w:p w14:paraId="512BFD92" w14:textId="7F349BAC" w:rsidR="00BB0FB6" w:rsidRDefault="00B72163" w:rsidP="00BB0FB6">
      <w:pPr>
        <w:spacing w:after="0"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Apabila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bantuan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hukum</w:t>
      </w:r>
      <w:proofErr w:type="spellEnd"/>
      <w:r w:rsidR="00BB0FB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ranah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litigasi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</w:t>
      </w:r>
      <w:proofErr w:type="spellEnd"/>
      <w:r>
        <w:rPr>
          <w:rFonts w:ascii="Arial" w:hAnsi="Arial" w:cs="Arial"/>
        </w:rPr>
        <w:t xml:space="preserve"> yang</w:t>
      </w:r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diberikan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kepada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penerima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bantuan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hukum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untuk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mengimbangi</w:t>
      </w:r>
      <w:proofErr w:type="spellEnd"/>
      <w:r w:rsid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kewenangan</w:t>
      </w:r>
      <w:proofErr w:type="spellEnd"/>
      <w:r w:rsidR="00BB0FB6" w:rsidRPr="00BB0FB6">
        <w:rPr>
          <w:rFonts w:ascii="Arial" w:hAnsi="Arial" w:cs="Arial"/>
        </w:rPr>
        <w:t xml:space="preserve"> para </w:t>
      </w:r>
      <w:proofErr w:type="spellStart"/>
      <w:r w:rsidR="00BB0FB6" w:rsidRPr="00BB0FB6">
        <w:rPr>
          <w:rFonts w:ascii="Arial" w:hAnsi="Arial" w:cs="Arial"/>
        </w:rPr>
        <w:t>penegak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hukum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rangka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melindungi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hak-hak</w:t>
      </w:r>
      <w:r>
        <w:rPr>
          <w:rFonts w:ascii="Arial" w:hAnsi="Arial" w:cs="Arial"/>
        </w:rPr>
        <w:t>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sebagai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tersangka</w:t>
      </w:r>
      <w:proofErr w:type="spellEnd"/>
      <w:r w:rsidR="00BB0FB6" w:rsidRPr="00BB0FB6">
        <w:rPr>
          <w:rFonts w:ascii="Arial" w:hAnsi="Arial" w:cs="Arial"/>
        </w:rPr>
        <w:t>,</w:t>
      </w:r>
      <w:r w:rsid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terdakwa</w:t>
      </w:r>
      <w:proofErr w:type="spellEnd"/>
      <w:r w:rsidR="00BB0FB6" w:rsidRPr="00BB0FB6">
        <w:rPr>
          <w:rFonts w:ascii="Arial" w:hAnsi="Arial" w:cs="Arial"/>
        </w:rPr>
        <w:t xml:space="preserve">, </w:t>
      </w:r>
      <w:proofErr w:type="spellStart"/>
      <w:r w:rsidR="00BB0FB6" w:rsidRPr="00BB0FB6">
        <w:rPr>
          <w:rFonts w:ascii="Arial" w:hAnsi="Arial" w:cs="Arial"/>
        </w:rPr>
        <w:t>atau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terpidana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dalam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perkara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pidana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Misalnya</w:t>
      </w:r>
      <w:proofErr w:type="spellEnd"/>
      <w:r w:rsidR="00BB0FB6" w:rsidRPr="00BB0FB6">
        <w:rPr>
          <w:rFonts w:ascii="Arial" w:hAnsi="Arial" w:cs="Arial"/>
        </w:rPr>
        <w:t xml:space="preserve"> pada </w:t>
      </w:r>
      <w:proofErr w:type="spellStart"/>
      <w:r w:rsidR="00BB0FB6" w:rsidRPr="00BB0FB6">
        <w:rPr>
          <w:rFonts w:ascii="Arial" w:hAnsi="Arial" w:cs="Arial"/>
        </w:rPr>
        <w:t>tahap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penyidikan</w:t>
      </w:r>
      <w:proofErr w:type="spellEnd"/>
      <w:r w:rsidR="00BB0FB6" w:rsidRPr="00BB0FB6">
        <w:rPr>
          <w:rFonts w:ascii="Arial" w:hAnsi="Arial" w:cs="Arial"/>
        </w:rPr>
        <w:t>,</w:t>
      </w:r>
      <w:r w:rsid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penuntutan</w:t>
      </w:r>
      <w:proofErr w:type="spellEnd"/>
      <w:r w:rsidR="00BB0FB6" w:rsidRPr="00BB0FB6">
        <w:rPr>
          <w:rFonts w:ascii="Arial" w:hAnsi="Arial" w:cs="Arial"/>
        </w:rPr>
        <w:t xml:space="preserve">, dan </w:t>
      </w:r>
      <w:proofErr w:type="spellStart"/>
      <w:r w:rsidR="00BB0FB6" w:rsidRPr="00BB0FB6">
        <w:rPr>
          <w:rFonts w:ascii="Arial" w:hAnsi="Arial" w:cs="Arial"/>
        </w:rPr>
        <w:t>persidangan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Kemudian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perkara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perdata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yaitu</w:t>
      </w:r>
      <w:proofErr w:type="spellEnd"/>
      <w:r>
        <w:rPr>
          <w:rFonts w:ascii="Arial" w:hAnsi="Arial" w:cs="Arial"/>
        </w:rPr>
        <w:t xml:space="preserve"> </w:t>
      </w:r>
      <w:r w:rsidR="00BB0FB6" w:rsidRPr="00BB0FB6">
        <w:rPr>
          <w:rFonts w:ascii="Arial" w:hAnsi="Arial" w:cs="Arial"/>
        </w:rPr>
        <w:t xml:space="preserve">pada </w:t>
      </w:r>
      <w:proofErr w:type="spellStart"/>
      <w:r w:rsidR="00BB0FB6" w:rsidRPr="00BB0FB6">
        <w:rPr>
          <w:rFonts w:ascii="Arial" w:hAnsi="Arial" w:cs="Arial"/>
        </w:rPr>
        <w:t>tahap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gugatan</w:t>
      </w:r>
      <w:proofErr w:type="spellEnd"/>
      <w:r w:rsidR="00BB0FB6" w:rsidRPr="00BB0FB6">
        <w:rPr>
          <w:rFonts w:ascii="Arial" w:hAnsi="Arial" w:cs="Arial"/>
        </w:rPr>
        <w:t xml:space="preserve"> dan</w:t>
      </w:r>
      <w:r w:rsid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persidangan</w:t>
      </w:r>
      <w:proofErr w:type="spellEnd"/>
      <w:r w:rsidR="00BB0FB6" w:rsidRPr="00BB0FB6">
        <w:rPr>
          <w:rFonts w:ascii="Arial" w:hAnsi="Arial" w:cs="Arial"/>
        </w:rPr>
        <w:t xml:space="preserve">; dan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perkara</w:t>
      </w:r>
      <w:proofErr w:type="spellEnd"/>
      <w:r w:rsidR="00BB0FB6" w:rsidRPr="00BB0FB6">
        <w:rPr>
          <w:rFonts w:ascii="Arial" w:hAnsi="Arial" w:cs="Arial"/>
        </w:rPr>
        <w:t xml:space="preserve"> tata </w:t>
      </w:r>
      <w:proofErr w:type="spellStart"/>
      <w:r w:rsidR="00BB0FB6" w:rsidRPr="00BB0FB6">
        <w:rPr>
          <w:rFonts w:ascii="Arial" w:hAnsi="Arial" w:cs="Arial"/>
        </w:rPr>
        <w:t>usaha</w:t>
      </w:r>
      <w:proofErr w:type="spellEnd"/>
      <w:r w:rsidR="00BB0FB6" w:rsidRPr="00BB0FB6">
        <w:rPr>
          <w:rFonts w:ascii="Arial" w:hAnsi="Arial" w:cs="Arial"/>
        </w:rPr>
        <w:t xml:space="preserve"> negara </w:t>
      </w:r>
      <w:proofErr w:type="spellStart"/>
      <w:r>
        <w:rPr>
          <w:rFonts w:ascii="Arial" w:hAnsi="Arial" w:cs="Arial"/>
        </w:rPr>
        <w:t>yaitu</w:t>
      </w:r>
      <w:proofErr w:type="spellEnd"/>
      <w:r>
        <w:rPr>
          <w:rFonts w:ascii="Arial" w:hAnsi="Arial" w:cs="Arial"/>
        </w:rPr>
        <w:t xml:space="preserve"> </w:t>
      </w:r>
      <w:r w:rsidR="00BB0FB6" w:rsidRPr="00BB0FB6">
        <w:rPr>
          <w:rFonts w:ascii="Arial" w:hAnsi="Arial" w:cs="Arial"/>
        </w:rPr>
        <w:t xml:space="preserve">pada </w:t>
      </w:r>
      <w:proofErr w:type="spellStart"/>
      <w:r w:rsidR="00BB0FB6" w:rsidRPr="00BB0FB6">
        <w:rPr>
          <w:rFonts w:ascii="Arial" w:hAnsi="Arial" w:cs="Arial"/>
        </w:rPr>
        <w:t>tahap</w:t>
      </w:r>
      <w:proofErr w:type="spellEnd"/>
      <w:r w:rsidR="00BB0FB6" w:rsidRP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pemeriksaan</w:t>
      </w:r>
      <w:proofErr w:type="spellEnd"/>
      <w:r w:rsidR="00BB0FB6">
        <w:rPr>
          <w:rFonts w:ascii="Arial" w:hAnsi="Arial" w:cs="Arial"/>
        </w:rPr>
        <w:t xml:space="preserve"> </w:t>
      </w:r>
      <w:proofErr w:type="spellStart"/>
      <w:r w:rsidR="00BB0FB6" w:rsidRPr="00BB0FB6">
        <w:rPr>
          <w:rFonts w:ascii="Arial" w:hAnsi="Arial" w:cs="Arial"/>
        </w:rPr>
        <w:t>pendahuluan</w:t>
      </w:r>
      <w:proofErr w:type="spellEnd"/>
      <w:r w:rsidR="00BB0FB6" w:rsidRPr="00BB0FB6">
        <w:rPr>
          <w:rFonts w:ascii="Arial" w:hAnsi="Arial" w:cs="Arial"/>
        </w:rPr>
        <w:t xml:space="preserve"> dan </w:t>
      </w:r>
      <w:proofErr w:type="spellStart"/>
      <w:r w:rsidR="00BB0FB6" w:rsidRPr="00BB0FB6">
        <w:rPr>
          <w:rFonts w:ascii="Arial" w:hAnsi="Arial" w:cs="Arial"/>
        </w:rPr>
        <w:t>persidangan</w:t>
      </w:r>
      <w:proofErr w:type="spellEnd"/>
      <w:r w:rsidR="00BB0FB6" w:rsidRPr="00BB0FB6">
        <w:rPr>
          <w:rFonts w:ascii="Arial" w:hAnsi="Arial" w:cs="Arial"/>
        </w:rPr>
        <w:t xml:space="preserve">. </w:t>
      </w:r>
    </w:p>
    <w:p w14:paraId="7A298348" w14:textId="3FDD6DC6" w:rsidR="00A60C76" w:rsidRDefault="00BB0FB6" w:rsidP="00BB0FB6">
      <w:pPr>
        <w:spacing w:after="0"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Dalam </w:t>
      </w:r>
      <w:proofErr w:type="spellStart"/>
      <w:r>
        <w:rPr>
          <w:rFonts w:ascii="Arial" w:hAnsi="Arial" w:cs="Arial"/>
        </w:rPr>
        <w:t>rangka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</w:t>
      </w:r>
      <w:r w:rsidR="00A60C76" w:rsidRPr="00A60C76">
        <w:rPr>
          <w:rFonts w:ascii="Arial" w:hAnsi="Arial" w:cs="Arial"/>
        </w:rPr>
        <w:t>endukung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upaya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peningkatan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kapasitas</w:t>
      </w:r>
      <w:proofErr w:type="spellEnd"/>
      <w:r w:rsidR="00A60C76" w:rsidRPr="00A60C76">
        <w:rPr>
          <w:rFonts w:ascii="Arial" w:hAnsi="Arial" w:cs="Arial"/>
        </w:rPr>
        <w:t xml:space="preserve"> paralegal </w:t>
      </w:r>
      <w:proofErr w:type="spellStart"/>
      <w:r w:rsidR="00A60C76" w:rsidRPr="00A60C76">
        <w:rPr>
          <w:rFonts w:ascii="Arial" w:hAnsi="Arial" w:cs="Arial"/>
        </w:rPr>
        <w:t>serta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sosialisasi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kepada</w:t>
      </w:r>
      <w:proofErr w:type="spellEnd"/>
      <w:r w:rsidR="00A60C76" w:rsidRPr="00A60C7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</w:t>
      </w:r>
      <w:proofErr w:type="spellStart"/>
      <w:r>
        <w:rPr>
          <w:rFonts w:ascii="Arial" w:hAnsi="Arial" w:cs="Arial"/>
        </w:rPr>
        <w:t>pelaksana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Hukum,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mengefektifkan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peningkatan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pemahaman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hukum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masyarakat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B72163">
        <w:rPr>
          <w:rFonts w:ascii="Arial" w:hAnsi="Arial" w:cs="Arial"/>
        </w:rPr>
        <w:t>maka</w:t>
      </w:r>
      <w:proofErr w:type="spellEnd"/>
      <w:r w:rsidR="00B72163">
        <w:rPr>
          <w:rFonts w:ascii="Arial" w:hAnsi="Arial" w:cs="Arial"/>
        </w:rPr>
        <w:t xml:space="preserve"> </w:t>
      </w:r>
      <w:proofErr w:type="spellStart"/>
      <w:r w:rsidR="00B72163">
        <w:rPr>
          <w:rFonts w:ascii="Arial" w:hAnsi="Arial" w:cs="Arial"/>
        </w:rPr>
        <w:t>perlu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menargetkan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arah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sosialisasi</w:t>
      </w:r>
      <w:proofErr w:type="spellEnd"/>
      <w:r w:rsidR="00A60C76" w:rsidRPr="00A60C76">
        <w:rPr>
          <w:rFonts w:ascii="Arial" w:hAnsi="Arial" w:cs="Arial"/>
        </w:rPr>
        <w:t xml:space="preserve"> dan </w:t>
      </w:r>
      <w:proofErr w:type="spellStart"/>
      <w:r w:rsidR="00A60C76" w:rsidRPr="00A60C76">
        <w:rPr>
          <w:rFonts w:ascii="Arial" w:hAnsi="Arial" w:cs="Arial"/>
        </w:rPr>
        <w:t>pendidikan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hukum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kepada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pihak</w:t>
      </w:r>
      <w:proofErr w:type="spellEnd"/>
      <w:r w:rsidR="00A60C76" w:rsidRPr="00A60C76">
        <w:rPr>
          <w:rFonts w:ascii="Arial" w:hAnsi="Arial" w:cs="Arial"/>
        </w:rPr>
        <w:t xml:space="preserve"> yang </w:t>
      </w:r>
      <w:proofErr w:type="spellStart"/>
      <w:r w:rsidR="00A60C76" w:rsidRPr="00A60C76">
        <w:rPr>
          <w:rFonts w:ascii="Arial" w:hAnsi="Arial" w:cs="Arial"/>
        </w:rPr>
        <w:t>lebih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aksesibel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bagi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masyarakat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untuk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meminta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pertolongan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bantuan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hukum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seperti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misalnya</w:t>
      </w:r>
      <w:proofErr w:type="spellEnd"/>
      <w:r>
        <w:rPr>
          <w:rFonts w:ascii="Arial" w:hAnsi="Arial" w:cs="Arial"/>
        </w:rPr>
        <w:t xml:space="preserve"> Paralegal.</w:t>
      </w:r>
      <w:r w:rsidR="004C516F">
        <w:rPr>
          <w:rFonts w:ascii="Arial" w:hAnsi="Arial" w:cs="Arial"/>
        </w:rPr>
        <w:t xml:space="preserve"> </w:t>
      </w:r>
    </w:p>
    <w:p w14:paraId="2CC91CE6" w14:textId="4380FDDC" w:rsidR="004C516F" w:rsidRDefault="004C516F" w:rsidP="00BB0FB6">
      <w:pPr>
        <w:spacing w:after="0" w:line="360" w:lineRule="auto"/>
        <w:ind w:firstLine="7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Bagaimana</w:t>
      </w:r>
      <w:proofErr w:type="spellEnd"/>
      <w:r>
        <w:rPr>
          <w:rFonts w:ascii="Arial" w:hAnsi="Arial" w:cs="Arial"/>
        </w:rPr>
        <w:t xml:space="preserve"> Paralegal </w:t>
      </w:r>
      <w:proofErr w:type="spellStart"/>
      <w:r>
        <w:rPr>
          <w:rFonts w:ascii="Arial" w:hAnsi="Arial" w:cs="Arial"/>
        </w:rPr>
        <w:t>mampu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menjelaskan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bahwa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</w:t>
      </w:r>
      <w:r w:rsidRPr="004C516F">
        <w:rPr>
          <w:rFonts w:ascii="Arial" w:hAnsi="Arial" w:cs="Arial"/>
        </w:rPr>
        <w:t>esetaraan</w:t>
      </w:r>
      <w:proofErr w:type="spellEnd"/>
      <w:r w:rsidRPr="004C51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</w:t>
      </w:r>
      <w:r w:rsidRPr="004C516F">
        <w:rPr>
          <w:rFonts w:ascii="Arial" w:hAnsi="Arial" w:cs="Arial"/>
        </w:rPr>
        <w:t xml:space="preserve">ender </w:t>
      </w:r>
      <w:proofErr w:type="spellStart"/>
      <w:r w:rsidRPr="004C516F">
        <w:rPr>
          <w:rFonts w:ascii="Arial" w:hAnsi="Arial" w:cs="Arial"/>
        </w:rPr>
        <w:t>muncul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akibat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</w:t>
      </w:r>
      <w:r w:rsidRPr="004C516F">
        <w:rPr>
          <w:rFonts w:ascii="Arial" w:hAnsi="Arial" w:cs="Arial"/>
        </w:rPr>
        <w:t>etidakadilannya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pembedaan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perlakuan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terhadap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</w:t>
      </w:r>
      <w:r w:rsidRPr="004C516F">
        <w:rPr>
          <w:rFonts w:ascii="Arial" w:hAnsi="Arial" w:cs="Arial"/>
        </w:rPr>
        <w:t>aki-</w:t>
      </w:r>
      <w:r>
        <w:rPr>
          <w:rFonts w:ascii="Arial" w:hAnsi="Arial" w:cs="Arial"/>
        </w:rPr>
        <w:t>l</w:t>
      </w:r>
      <w:r w:rsidRPr="004C516F">
        <w:rPr>
          <w:rFonts w:ascii="Arial" w:hAnsi="Arial" w:cs="Arial"/>
        </w:rPr>
        <w:t>aki</w:t>
      </w:r>
      <w:proofErr w:type="spellEnd"/>
      <w:r w:rsidRPr="004C516F">
        <w:rPr>
          <w:rFonts w:ascii="Arial" w:hAnsi="Arial" w:cs="Arial"/>
        </w:rPr>
        <w:t xml:space="preserve"> dan </w:t>
      </w:r>
      <w:proofErr w:type="spellStart"/>
      <w:r>
        <w:rPr>
          <w:rFonts w:ascii="Arial" w:hAnsi="Arial" w:cs="Arial"/>
        </w:rPr>
        <w:t>p</w:t>
      </w:r>
      <w:r w:rsidRPr="004C516F">
        <w:rPr>
          <w:rFonts w:ascii="Arial" w:hAnsi="Arial" w:cs="Arial"/>
        </w:rPr>
        <w:t>erempuan</w:t>
      </w:r>
      <w:proofErr w:type="spellEnd"/>
      <w:r w:rsidRPr="004C516F">
        <w:rPr>
          <w:rFonts w:ascii="Arial" w:hAnsi="Arial" w:cs="Arial"/>
        </w:rPr>
        <w:t xml:space="preserve">. Dimana </w:t>
      </w:r>
      <w:proofErr w:type="spellStart"/>
      <w:r w:rsidRPr="004C516F">
        <w:rPr>
          <w:rFonts w:ascii="Arial" w:hAnsi="Arial" w:cs="Arial"/>
        </w:rPr>
        <w:t>kaum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</w:t>
      </w:r>
      <w:r w:rsidRPr="004C516F">
        <w:rPr>
          <w:rFonts w:ascii="Arial" w:hAnsi="Arial" w:cs="Arial"/>
        </w:rPr>
        <w:t>erempuan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khususnya</w:t>
      </w:r>
      <w:proofErr w:type="spellEnd"/>
      <w:r w:rsidRPr="004C516F"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b</w:t>
      </w:r>
      <w:r w:rsidRPr="004C516F">
        <w:rPr>
          <w:rFonts w:ascii="Arial" w:hAnsi="Arial" w:cs="Arial"/>
        </w:rPr>
        <w:t>udaya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</w:t>
      </w:r>
      <w:r w:rsidRPr="004C516F">
        <w:rPr>
          <w:rFonts w:ascii="Arial" w:hAnsi="Arial" w:cs="Arial"/>
        </w:rPr>
        <w:t>atriarkhi</w:t>
      </w:r>
      <w:proofErr w:type="spellEnd"/>
      <w:r w:rsidRPr="004C516F">
        <w:rPr>
          <w:rFonts w:ascii="Arial" w:hAnsi="Arial" w:cs="Arial"/>
        </w:rPr>
        <w:t xml:space="preserve"> di </w:t>
      </w:r>
      <w:proofErr w:type="spellStart"/>
      <w:r w:rsidRPr="004C516F">
        <w:rPr>
          <w:rFonts w:ascii="Arial" w:hAnsi="Arial" w:cs="Arial"/>
        </w:rPr>
        <w:t>anggap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kaum</w:t>
      </w:r>
      <w:proofErr w:type="spellEnd"/>
      <w:r w:rsidRPr="004C516F">
        <w:rPr>
          <w:rFonts w:ascii="Arial" w:hAnsi="Arial" w:cs="Arial"/>
        </w:rPr>
        <w:t xml:space="preserve"> yang </w:t>
      </w:r>
      <w:proofErr w:type="spellStart"/>
      <w:r w:rsidRPr="004C516F">
        <w:rPr>
          <w:rFonts w:ascii="Arial" w:hAnsi="Arial" w:cs="Arial"/>
        </w:rPr>
        <w:t>lemah</w:t>
      </w:r>
      <w:proofErr w:type="spellEnd"/>
      <w:r w:rsidRPr="004C516F">
        <w:rPr>
          <w:rFonts w:ascii="Arial" w:hAnsi="Arial" w:cs="Arial"/>
        </w:rPr>
        <w:t xml:space="preserve">, dan </w:t>
      </w:r>
      <w:proofErr w:type="spellStart"/>
      <w:r w:rsidRPr="004C516F">
        <w:rPr>
          <w:rFonts w:ascii="Arial" w:hAnsi="Arial" w:cs="Arial"/>
        </w:rPr>
        <w:t>hanya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bertugas</w:t>
      </w:r>
      <w:proofErr w:type="spellEnd"/>
      <w:r w:rsidRPr="004C516F">
        <w:rPr>
          <w:rFonts w:ascii="Arial" w:hAnsi="Arial" w:cs="Arial"/>
        </w:rPr>
        <w:t xml:space="preserve"> di </w:t>
      </w:r>
      <w:proofErr w:type="spellStart"/>
      <w:r>
        <w:rPr>
          <w:rFonts w:ascii="Arial" w:hAnsi="Arial" w:cs="Arial"/>
        </w:rPr>
        <w:t>d</w:t>
      </w:r>
      <w:r w:rsidRPr="004C516F">
        <w:rPr>
          <w:rFonts w:ascii="Arial" w:hAnsi="Arial" w:cs="Arial"/>
        </w:rPr>
        <w:t>apur</w:t>
      </w:r>
      <w:proofErr w:type="spellEnd"/>
      <w:r w:rsidRPr="004C516F"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</w:t>
      </w:r>
      <w:r w:rsidRPr="004C516F">
        <w:rPr>
          <w:rFonts w:ascii="Arial" w:hAnsi="Arial" w:cs="Arial"/>
        </w:rPr>
        <w:t>umur</w:t>
      </w:r>
      <w:proofErr w:type="spellEnd"/>
      <w:r w:rsidRPr="004C516F">
        <w:rPr>
          <w:rFonts w:ascii="Arial" w:hAnsi="Arial" w:cs="Arial"/>
        </w:rPr>
        <w:t xml:space="preserve"> dan </w:t>
      </w:r>
      <w:r>
        <w:rPr>
          <w:rFonts w:ascii="Arial" w:hAnsi="Arial" w:cs="Arial"/>
        </w:rPr>
        <w:t>Kasur</w:t>
      </w:r>
      <w:r w:rsidRPr="004C516F">
        <w:rPr>
          <w:rFonts w:ascii="Arial" w:hAnsi="Arial" w:cs="Arial"/>
        </w:rPr>
        <w:t xml:space="preserve">. </w:t>
      </w:r>
      <w:proofErr w:type="spellStart"/>
      <w:r w:rsidRPr="004C516F">
        <w:rPr>
          <w:rFonts w:ascii="Arial" w:hAnsi="Arial" w:cs="Arial"/>
        </w:rPr>
        <w:t>Dengan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adanya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budaya</w:t>
      </w:r>
      <w:proofErr w:type="spellEnd"/>
      <w:r w:rsidRPr="004C516F">
        <w:rPr>
          <w:rFonts w:ascii="Arial" w:hAnsi="Arial" w:cs="Arial"/>
        </w:rPr>
        <w:t xml:space="preserve"> dan </w:t>
      </w:r>
      <w:proofErr w:type="spellStart"/>
      <w:r w:rsidRPr="004C516F">
        <w:rPr>
          <w:rFonts w:ascii="Arial" w:hAnsi="Arial" w:cs="Arial"/>
        </w:rPr>
        <w:t>konstruksi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sosial</w:t>
      </w:r>
      <w:proofErr w:type="spellEnd"/>
      <w:r w:rsidRPr="004C516F">
        <w:rPr>
          <w:rFonts w:ascii="Arial" w:hAnsi="Arial" w:cs="Arial"/>
        </w:rPr>
        <w:t xml:space="preserve"> yang </w:t>
      </w:r>
      <w:proofErr w:type="spellStart"/>
      <w:r w:rsidRPr="004C516F">
        <w:rPr>
          <w:rFonts w:ascii="Arial" w:hAnsi="Arial" w:cs="Arial"/>
        </w:rPr>
        <w:t>berkembang</w:t>
      </w:r>
      <w:proofErr w:type="spellEnd"/>
      <w:r w:rsidRPr="004C516F">
        <w:rPr>
          <w:rFonts w:ascii="Arial" w:hAnsi="Arial" w:cs="Arial"/>
        </w:rPr>
        <w:t xml:space="preserve"> di </w:t>
      </w:r>
      <w:proofErr w:type="spellStart"/>
      <w:r w:rsidRPr="004C516F">
        <w:rPr>
          <w:rFonts w:ascii="Arial" w:hAnsi="Arial" w:cs="Arial"/>
        </w:rPr>
        <w:t>masyarakat</w:t>
      </w:r>
      <w:proofErr w:type="spellEnd"/>
      <w:r w:rsidRPr="004C516F">
        <w:rPr>
          <w:rFonts w:ascii="Arial" w:hAnsi="Arial" w:cs="Arial"/>
        </w:rPr>
        <w:t xml:space="preserve"> yang </w:t>
      </w:r>
      <w:proofErr w:type="spellStart"/>
      <w:r w:rsidRPr="004C516F">
        <w:rPr>
          <w:rFonts w:ascii="Arial" w:hAnsi="Arial" w:cs="Arial"/>
        </w:rPr>
        <w:t>memarjinalkan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kaum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perempuan</w:t>
      </w:r>
      <w:proofErr w:type="spellEnd"/>
      <w:r w:rsidRPr="004C516F">
        <w:rPr>
          <w:rFonts w:ascii="Arial" w:hAnsi="Arial" w:cs="Arial"/>
        </w:rPr>
        <w:t xml:space="preserve">, </w:t>
      </w:r>
      <w:proofErr w:type="spellStart"/>
      <w:r w:rsidRPr="004C516F">
        <w:rPr>
          <w:rFonts w:ascii="Arial" w:hAnsi="Arial" w:cs="Arial"/>
        </w:rPr>
        <w:t>maka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 w:rsidRPr="004C516F">
        <w:rPr>
          <w:rFonts w:ascii="Arial" w:hAnsi="Arial" w:cs="Arial"/>
        </w:rPr>
        <w:t>munculah</w:t>
      </w:r>
      <w:proofErr w:type="spellEnd"/>
      <w:r w:rsidRPr="004C516F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</w:t>
      </w:r>
      <w:r w:rsidRPr="004C516F">
        <w:rPr>
          <w:rFonts w:ascii="Arial" w:hAnsi="Arial" w:cs="Arial"/>
        </w:rPr>
        <w:t>esetaraan</w:t>
      </w:r>
      <w:proofErr w:type="spellEnd"/>
      <w:r w:rsidRPr="004C51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</w:t>
      </w:r>
      <w:r w:rsidRPr="004C516F">
        <w:rPr>
          <w:rFonts w:ascii="Arial" w:hAnsi="Arial" w:cs="Arial"/>
        </w:rPr>
        <w:t>ender</w:t>
      </w:r>
      <w:r>
        <w:rPr>
          <w:rFonts w:ascii="Arial" w:hAnsi="Arial" w:cs="Arial"/>
        </w:rPr>
        <w:t xml:space="preserve"> dan </w:t>
      </w:r>
      <w:proofErr w:type="spellStart"/>
      <w:r>
        <w:rPr>
          <w:rFonts w:ascii="Arial" w:hAnsi="Arial" w:cs="Arial"/>
        </w:rPr>
        <w:t>hal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semakin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seorang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perempuan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sebagai</w:t>
      </w:r>
      <w:proofErr w:type="spellEnd"/>
      <w:r>
        <w:rPr>
          <w:rFonts w:ascii="Arial" w:hAnsi="Arial" w:cs="Arial"/>
        </w:rPr>
        <w:t xml:space="preserve"> salah </w:t>
      </w:r>
      <w:proofErr w:type="spellStart"/>
      <w:r>
        <w:rPr>
          <w:rFonts w:ascii="Arial" w:hAnsi="Arial" w:cs="Arial"/>
        </w:rPr>
        <w:t>satu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bagian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kelompok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berhadapan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masalah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hukum</w:t>
      </w:r>
      <w:proofErr w:type="spellEnd"/>
      <w:r>
        <w:rPr>
          <w:rFonts w:ascii="Arial" w:hAnsi="Arial" w:cs="Arial"/>
        </w:rPr>
        <w:t>.</w:t>
      </w:r>
    </w:p>
    <w:p w14:paraId="67DD405B" w14:textId="77CFCE47" w:rsidR="00BF0127" w:rsidRDefault="00BF0127" w:rsidP="00F62D9F">
      <w:pPr>
        <w:spacing w:after="0"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Pasca </w:t>
      </w:r>
      <w:proofErr w:type="spellStart"/>
      <w:r>
        <w:rPr>
          <w:rFonts w:ascii="Arial" w:hAnsi="Arial" w:cs="Arial"/>
        </w:rPr>
        <w:t>tertuangnya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terkait</w:t>
      </w:r>
      <w:proofErr w:type="spellEnd"/>
      <w:r>
        <w:rPr>
          <w:rFonts w:ascii="Arial" w:hAnsi="Arial" w:cs="Arial"/>
        </w:rPr>
        <w:t xml:space="preserve"> Gender, </w:t>
      </w:r>
      <w:proofErr w:type="spellStart"/>
      <w:r>
        <w:rPr>
          <w:rFonts w:ascii="Arial" w:hAnsi="Arial" w:cs="Arial"/>
        </w:rPr>
        <w:t>Minoritas</w:t>
      </w:r>
      <w:proofErr w:type="spellEnd"/>
      <w:r>
        <w:rPr>
          <w:rFonts w:ascii="Arial" w:hAnsi="Arial" w:cs="Arial"/>
        </w:rPr>
        <w:t xml:space="preserve"> dan </w:t>
      </w:r>
      <w:proofErr w:type="spellStart"/>
      <w:r>
        <w:rPr>
          <w:rFonts w:ascii="Arial" w:hAnsi="Arial" w:cs="Arial"/>
        </w:rPr>
        <w:t>Kelompok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kurikulum</w:t>
      </w:r>
      <w:proofErr w:type="spellEnd"/>
      <w:r>
        <w:rPr>
          <w:rFonts w:ascii="Arial" w:hAnsi="Arial" w:cs="Arial"/>
        </w:rPr>
        <w:t xml:space="preserve"> Pendidikan dan </w:t>
      </w:r>
      <w:proofErr w:type="spellStart"/>
      <w:r>
        <w:rPr>
          <w:rFonts w:ascii="Arial" w:hAnsi="Arial" w:cs="Arial"/>
        </w:rPr>
        <w:t>Pelatihan</w:t>
      </w:r>
      <w:proofErr w:type="spellEnd"/>
      <w:r>
        <w:rPr>
          <w:rFonts w:ascii="Arial" w:hAnsi="Arial" w:cs="Arial"/>
        </w:rPr>
        <w:t xml:space="preserve"> Paralegal, </w:t>
      </w:r>
      <w:proofErr w:type="spellStart"/>
      <w:r>
        <w:rPr>
          <w:rFonts w:ascii="Arial" w:hAnsi="Arial" w:cs="Arial"/>
        </w:rPr>
        <w:t>maka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diperlukan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suatu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upaya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lastRenderedPageBreak/>
        <w:t>penyebarluasan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informasi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melalui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sosialisasi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Pemberi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 </w:t>
      </w:r>
      <w:proofErr w:type="spellStart"/>
      <w:r>
        <w:rPr>
          <w:rFonts w:ascii="Arial" w:hAnsi="Arial" w:cs="Arial"/>
        </w:rPr>
        <w:t>khususnya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pelaksana-pelaksana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Bantuan</w:t>
      </w:r>
      <w:proofErr w:type="spellEnd"/>
      <w:r>
        <w:rPr>
          <w:rFonts w:ascii="Arial" w:hAnsi="Arial" w:cs="Arial"/>
        </w:rPr>
        <w:t xml:space="preserve"> Hukum. Adapun point-point </w:t>
      </w:r>
      <w:proofErr w:type="spellStart"/>
      <w:r>
        <w:rPr>
          <w:rFonts w:ascii="Arial" w:hAnsi="Arial" w:cs="Arial"/>
        </w:rPr>
        <w:t>dalam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sosialisasi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sebagaimana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dimaksud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yaitu</w:t>
      </w:r>
      <w:proofErr w:type="spellEnd"/>
      <w:r w:rsidR="00577C89">
        <w:rPr>
          <w:rFonts w:ascii="Arial" w:hAnsi="Arial" w:cs="Arial"/>
        </w:rPr>
        <w:t xml:space="preserve"> </w:t>
      </w:r>
      <w:proofErr w:type="spellStart"/>
      <w:r w:rsidR="00577C89">
        <w:rPr>
          <w:rFonts w:ascii="Arial" w:hAnsi="Arial" w:cs="Arial"/>
        </w:rPr>
        <w:t>diharapkan</w:t>
      </w:r>
      <w:proofErr w:type="spellEnd"/>
      <w:r w:rsidR="00577C89">
        <w:rPr>
          <w:rFonts w:ascii="Arial" w:hAnsi="Arial" w:cs="Arial"/>
        </w:rPr>
        <w:t xml:space="preserve"> </w:t>
      </w:r>
      <w:proofErr w:type="spellStart"/>
      <w:r w:rsidR="00577C89">
        <w:rPr>
          <w:rFonts w:ascii="Arial" w:hAnsi="Arial" w:cs="Arial"/>
        </w:rPr>
        <w:t>pelaksana</w:t>
      </w:r>
      <w:proofErr w:type="spellEnd"/>
      <w:r w:rsidR="00577C89">
        <w:rPr>
          <w:rFonts w:ascii="Arial" w:hAnsi="Arial" w:cs="Arial"/>
        </w:rPr>
        <w:t xml:space="preserve"> </w:t>
      </w:r>
      <w:proofErr w:type="spellStart"/>
      <w:r w:rsidR="00577C89">
        <w:rPr>
          <w:rFonts w:ascii="Arial" w:hAnsi="Arial" w:cs="Arial"/>
        </w:rPr>
        <w:t>Bantuan</w:t>
      </w:r>
      <w:proofErr w:type="spellEnd"/>
      <w:r w:rsidR="00577C89">
        <w:rPr>
          <w:rFonts w:ascii="Arial" w:hAnsi="Arial" w:cs="Arial"/>
        </w:rPr>
        <w:t xml:space="preserve"> Hukum, </w:t>
      </w:r>
      <w:proofErr w:type="spellStart"/>
      <w:r w:rsidR="00577C89">
        <w:rPr>
          <w:rFonts w:ascii="Arial" w:hAnsi="Arial" w:cs="Arial"/>
        </w:rPr>
        <w:t>seperti</w:t>
      </w:r>
      <w:proofErr w:type="spellEnd"/>
      <w:r w:rsidR="00577C89">
        <w:rPr>
          <w:rFonts w:ascii="Arial" w:hAnsi="Arial" w:cs="Arial"/>
        </w:rPr>
        <w:t xml:space="preserve"> Paralegal </w:t>
      </w:r>
      <w:proofErr w:type="spellStart"/>
      <w:r w:rsidR="00577C89">
        <w:rPr>
          <w:rFonts w:ascii="Arial" w:hAnsi="Arial" w:cs="Arial"/>
        </w:rPr>
        <w:t>memiliki</w:t>
      </w:r>
      <w:proofErr w:type="spellEnd"/>
      <w:r w:rsidR="00577C89">
        <w:rPr>
          <w:rFonts w:ascii="Arial" w:hAnsi="Arial" w:cs="Arial"/>
        </w:rPr>
        <w:t xml:space="preserve"> </w:t>
      </w:r>
      <w:proofErr w:type="spellStart"/>
      <w:r w:rsidR="00577C89">
        <w:rPr>
          <w:rFonts w:ascii="Arial" w:hAnsi="Arial" w:cs="Arial"/>
        </w:rPr>
        <w:t>kompetensi</w:t>
      </w:r>
      <w:proofErr w:type="spellEnd"/>
      <w:r w:rsidR="00577C89">
        <w:rPr>
          <w:rFonts w:ascii="Arial" w:hAnsi="Arial" w:cs="Arial"/>
        </w:rPr>
        <w:t xml:space="preserve"> </w:t>
      </w:r>
      <w:proofErr w:type="spellStart"/>
      <w:r w:rsidR="00577C89">
        <w:rPr>
          <w:rFonts w:ascii="Arial" w:hAnsi="Arial" w:cs="Arial"/>
        </w:rPr>
        <w:t>sebagai</w:t>
      </w:r>
      <w:proofErr w:type="spellEnd"/>
      <w:r w:rsidR="00577C89">
        <w:rPr>
          <w:rFonts w:ascii="Arial" w:hAnsi="Arial" w:cs="Arial"/>
        </w:rPr>
        <w:t xml:space="preserve"> </w:t>
      </w:r>
      <w:proofErr w:type="spellStart"/>
      <w:r w:rsidR="00577C89">
        <w:rPr>
          <w:rFonts w:ascii="Arial" w:hAnsi="Arial" w:cs="Arial"/>
        </w:rPr>
        <w:t>berikut</w:t>
      </w:r>
      <w:proofErr w:type="spellEnd"/>
      <w:r w:rsidR="00577C89">
        <w:rPr>
          <w:rFonts w:ascii="Arial" w:hAnsi="Arial" w:cs="Arial"/>
        </w:rPr>
        <w:t>:</w:t>
      </w:r>
    </w:p>
    <w:p w14:paraId="7B7109A3" w14:textId="04A001EE" w:rsidR="00577C89" w:rsidRDefault="00577C89" w:rsidP="00577C89">
      <w:pPr>
        <w:pStyle w:val="DaftarParagraf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menjelaskan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definisi</w:t>
      </w:r>
      <w:proofErr w:type="spellEnd"/>
      <w:r>
        <w:rPr>
          <w:rFonts w:ascii="Arial" w:hAnsi="Arial" w:cs="Arial"/>
        </w:rPr>
        <w:t xml:space="preserve"> gender, </w:t>
      </w:r>
      <w:proofErr w:type="spellStart"/>
      <w:r>
        <w:rPr>
          <w:rFonts w:ascii="Arial" w:hAnsi="Arial" w:cs="Arial"/>
        </w:rPr>
        <w:t>minoritas</w:t>
      </w:r>
      <w:proofErr w:type="spellEnd"/>
      <w:r>
        <w:rPr>
          <w:rFonts w:ascii="Arial" w:hAnsi="Arial" w:cs="Arial"/>
        </w:rPr>
        <w:t xml:space="preserve"> dan </w:t>
      </w:r>
      <w:proofErr w:type="spellStart"/>
      <w:r>
        <w:rPr>
          <w:rFonts w:ascii="Arial" w:hAnsi="Arial" w:cs="Arial"/>
        </w:rPr>
        <w:t>kelompok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rentan</w:t>
      </w:r>
      <w:proofErr w:type="spellEnd"/>
      <w:r>
        <w:rPr>
          <w:rFonts w:ascii="Arial" w:hAnsi="Arial" w:cs="Arial"/>
        </w:rPr>
        <w:t>;</w:t>
      </w:r>
    </w:p>
    <w:p w14:paraId="0976BEB0" w14:textId="24C5A2EA" w:rsidR="00577C89" w:rsidRDefault="00577C89" w:rsidP="00577C89">
      <w:pPr>
        <w:pStyle w:val="DaftarParagraf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menjelaskan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konsep</w:t>
      </w:r>
      <w:proofErr w:type="spellEnd"/>
      <w:r>
        <w:rPr>
          <w:rFonts w:ascii="Arial" w:hAnsi="Arial" w:cs="Arial"/>
        </w:rPr>
        <w:t xml:space="preserve"> gender, </w:t>
      </w:r>
      <w:proofErr w:type="spellStart"/>
      <w:r>
        <w:rPr>
          <w:rFonts w:ascii="Arial" w:hAnsi="Arial" w:cs="Arial"/>
        </w:rPr>
        <w:t>minoritas</w:t>
      </w:r>
      <w:proofErr w:type="spellEnd"/>
      <w:r>
        <w:rPr>
          <w:rFonts w:ascii="Arial" w:hAnsi="Arial" w:cs="Arial"/>
        </w:rPr>
        <w:t xml:space="preserve">, dan </w:t>
      </w:r>
      <w:proofErr w:type="spellStart"/>
      <w:r>
        <w:rPr>
          <w:rFonts w:ascii="Arial" w:hAnsi="Arial" w:cs="Arial"/>
        </w:rPr>
        <w:t>kelompok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sebagai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bagian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Manusia</w:t>
      </w:r>
      <w:proofErr w:type="spellEnd"/>
      <w:r>
        <w:rPr>
          <w:rFonts w:ascii="Arial" w:hAnsi="Arial" w:cs="Arial"/>
        </w:rPr>
        <w:t xml:space="preserve">; dan </w:t>
      </w:r>
    </w:p>
    <w:p w14:paraId="4D07AB36" w14:textId="502919A5" w:rsidR="00577C89" w:rsidRPr="00577C89" w:rsidRDefault="00577C89" w:rsidP="00577C89">
      <w:pPr>
        <w:pStyle w:val="DaftarParagraf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Dapat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menggali</w:t>
      </w:r>
      <w:proofErr w:type="spellEnd"/>
      <w:r>
        <w:rPr>
          <w:rFonts w:ascii="Arial" w:hAnsi="Arial" w:cs="Arial"/>
        </w:rPr>
        <w:t xml:space="preserve"> issue-issue </w:t>
      </w:r>
      <w:proofErr w:type="spellStart"/>
      <w:r>
        <w:rPr>
          <w:rFonts w:ascii="Arial" w:hAnsi="Arial" w:cs="Arial"/>
        </w:rPr>
        <w:t>terkait</w:t>
      </w:r>
      <w:proofErr w:type="spellEnd"/>
      <w:r>
        <w:rPr>
          <w:rFonts w:ascii="Arial" w:hAnsi="Arial" w:cs="Arial"/>
        </w:rPr>
        <w:t xml:space="preserve"> gender, </w:t>
      </w:r>
      <w:proofErr w:type="spellStart"/>
      <w:r>
        <w:rPr>
          <w:rFonts w:ascii="Arial" w:hAnsi="Arial" w:cs="Arial"/>
        </w:rPr>
        <w:t>minoritas</w:t>
      </w:r>
      <w:proofErr w:type="spellEnd"/>
      <w:r>
        <w:rPr>
          <w:rFonts w:ascii="Arial" w:hAnsi="Arial" w:cs="Arial"/>
        </w:rPr>
        <w:t xml:space="preserve"> dan </w:t>
      </w:r>
      <w:proofErr w:type="spellStart"/>
      <w:r>
        <w:rPr>
          <w:rFonts w:ascii="Arial" w:hAnsi="Arial" w:cs="Arial"/>
        </w:rPr>
        <w:t>kelompok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rentan</w:t>
      </w:r>
      <w:proofErr w:type="spellEnd"/>
      <w:r>
        <w:rPr>
          <w:rFonts w:ascii="Arial" w:hAnsi="Arial" w:cs="Arial"/>
        </w:rPr>
        <w:t>.</w:t>
      </w:r>
    </w:p>
    <w:p w14:paraId="04507691" w14:textId="77777777" w:rsidR="00577C89" w:rsidRDefault="00577C89" w:rsidP="00577C89">
      <w:pPr>
        <w:spacing w:after="0" w:line="360" w:lineRule="auto"/>
        <w:jc w:val="both"/>
        <w:rPr>
          <w:rFonts w:ascii="Arial" w:hAnsi="Arial" w:cs="Arial"/>
        </w:rPr>
      </w:pPr>
    </w:p>
    <w:p w14:paraId="6B4323A1" w14:textId="32DF1287" w:rsidR="0051310D" w:rsidRPr="00466DB6" w:rsidRDefault="00577C89" w:rsidP="00F62D9F">
      <w:pPr>
        <w:spacing w:after="0"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BPHN </w:t>
      </w:r>
      <w:proofErr w:type="spellStart"/>
      <w:r>
        <w:rPr>
          <w:rFonts w:ascii="Arial" w:hAnsi="Arial" w:cs="Arial"/>
        </w:rPr>
        <w:t>telah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melakukan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sosialisasi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berkaitan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 w:rsidR="00A60C76">
        <w:rPr>
          <w:rFonts w:ascii="Arial" w:hAnsi="Arial" w:cs="Arial"/>
        </w:rPr>
        <w:t xml:space="preserve"> </w:t>
      </w:r>
      <w:proofErr w:type="spellStart"/>
      <w:r w:rsidR="00A60C76">
        <w:rPr>
          <w:rFonts w:ascii="Arial" w:hAnsi="Arial" w:cs="Arial"/>
        </w:rPr>
        <w:t>kurikulum</w:t>
      </w:r>
      <w:proofErr w:type="spellEnd"/>
      <w:r w:rsidR="00A60C76">
        <w:rPr>
          <w:rFonts w:ascii="Arial" w:hAnsi="Arial" w:cs="Arial"/>
        </w:rPr>
        <w:t xml:space="preserve"> </w:t>
      </w:r>
      <w:proofErr w:type="spellStart"/>
      <w:r w:rsidR="00A60C76">
        <w:rPr>
          <w:rFonts w:ascii="Arial" w:hAnsi="Arial" w:cs="Arial"/>
        </w:rPr>
        <w:t>dalam</w:t>
      </w:r>
      <w:proofErr w:type="spellEnd"/>
      <w:r w:rsidR="00A60C76">
        <w:rPr>
          <w:rFonts w:ascii="Arial" w:hAnsi="Arial" w:cs="Arial"/>
        </w:rPr>
        <w:t xml:space="preserve"> </w:t>
      </w:r>
      <w:proofErr w:type="spellStart"/>
      <w:r w:rsidR="00A60C76">
        <w:rPr>
          <w:rFonts w:ascii="Arial" w:hAnsi="Arial" w:cs="Arial"/>
        </w:rPr>
        <w:t>kaitannya</w:t>
      </w:r>
      <w:proofErr w:type="spellEnd"/>
      <w:r w:rsidR="00A60C76">
        <w:rPr>
          <w:rFonts w:ascii="Arial" w:hAnsi="Arial" w:cs="Arial"/>
        </w:rPr>
        <w:t xml:space="preserve"> </w:t>
      </w:r>
      <w:proofErr w:type="spellStart"/>
      <w:r w:rsidR="00A60C76">
        <w:rPr>
          <w:rFonts w:ascii="Arial" w:hAnsi="Arial" w:cs="Arial"/>
        </w:rPr>
        <w:t>dengan</w:t>
      </w:r>
      <w:proofErr w:type="spellEnd"/>
      <w:r w:rsid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peningkatan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kapasitas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serta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kualitas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pemberi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bantuan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hukum</w:t>
      </w:r>
      <w:proofErr w:type="spellEnd"/>
      <w:r w:rsidR="00A60C76" w:rsidRPr="00A60C76">
        <w:rPr>
          <w:rFonts w:ascii="Arial" w:hAnsi="Arial" w:cs="Arial"/>
        </w:rPr>
        <w:t xml:space="preserve"> yang </w:t>
      </w:r>
      <w:proofErr w:type="spellStart"/>
      <w:r w:rsidR="00A60C76" w:rsidRPr="00A60C76">
        <w:rPr>
          <w:rFonts w:ascii="Arial" w:hAnsi="Arial" w:cs="Arial"/>
        </w:rPr>
        <w:t>memiliki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perspektif</w:t>
      </w:r>
      <w:proofErr w:type="spellEnd"/>
      <w:r w:rsidR="00A60C76" w:rsidRPr="00A60C76">
        <w:rPr>
          <w:rFonts w:ascii="Arial" w:hAnsi="Arial" w:cs="Arial"/>
        </w:rPr>
        <w:t xml:space="preserve"> korban, </w:t>
      </w:r>
      <w:proofErr w:type="spellStart"/>
      <w:r w:rsidR="00A60C76" w:rsidRPr="00A60C76">
        <w:rPr>
          <w:rFonts w:ascii="Arial" w:hAnsi="Arial" w:cs="Arial"/>
        </w:rPr>
        <w:t>sensitifitas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kelompok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rentan</w:t>
      </w:r>
      <w:proofErr w:type="spellEnd"/>
      <w:r w:rsidR="00A60C76" w:rsidRPr="00A60C76">
        <w:rPr>
          <w:rFonts w:ascii="Arial" w:hAnsi="Arial" w:cs="Arial"/>
        </w:rPr>
        <w:t xml:space="preserve"> dan gender </w:t>
      </w:r>
      <w:proofErr w:type="spellStart"/>
      <w:r w:rsidR="00A60C76" w:rsidRPr="00A60C76">
        <w:rPr>
          <w:rFonts w:ascii="Arial" w:hAnsi="Arial" w:cs="Arial"/>
        </w:rPr>
        <w:t>kepada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beberapa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Pemberi</w:t>
      </w:r>
      <w:proofErr w:type="spellEnd"/>
      <w:r w:rsidR="00A60C76" w:rsidRPr="00A60C76">
        <w:rPr>
          <w:rFonts w:ascii="Arial" w:hAnsi="Arial" w:cs="Arial"/>
        </w:rPr>
        <w:t xml:space="preserve"> </w:t>
      </w:r>
      <w:proofErr w:type="spellStart"/>
      <w:r w:rsidR="00A60C76" w:rsidRPr="00A60C76">
        <w:rPr>
          <w:rFonts w:ascii="Arial" w:hAnsi="Arial" w:cs="Arial"/>
        </w:rPr>
        <w:t>Bantuan</w:t>
      </w:r>
      <w:proofErr w:type="spellEnd"/>
      <w:r w:rsidR="00A60C76" w:rsidRPr="00A60C76">
        <w:rPr>
          <w:rFonts w:ascii="Arial" w:hAnsi="Arial" w:cs="Arial"/>
        </w:rPr>
        <w:t xml:space="preserve"> Hukum.</w:t>
      </w:r>
      <w:r>
        <w:rPr>
          <w:rFonts w:ascii="Arial" w:hAnsi="Arial" w:cs="Arial"/>
        </w:rPr>
        <w:t xml:space="preserve"> </w:t>
      </w:r>
      <w:r w:rsidR="0051310D" w:rsidRPr="00466DB6">
        <w:rPr>
          <w:rFonts w:ascii="Arial" w:hAnsi="Arial" w:cs="Arial"/>
        </w:rPr>
        <w:t xml:space="preserve">Adapun data </w:t>
      </w:r>
      <w:proofErr w:type="spellStart"/>
      <w:r w:rsidR="00DA4F68">
        <w:rPr>
          <w:rFonts w:ascii="Arial" w:hAnsi="Arial" w:cs="Arial"/>
        </w:rPr>
        <w:t>kegiatan</w:t>
      </w:r>
      <w:proofErr w:type="spellEnd"/>
      <w:r w:rsidR="00A4215A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sebagaimana</w:t>
      </w:r>
      <w:proofErr w:type="spellEnd"/>
      <w:r w:rsidR="00A4215A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dimaksud</w:t>
      </w:r>
      <w:proofErr w:type="spellEnd"/>
      <w:r w:rsidR="00A4215A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yaitu</w:t>
      </w:r>
      <w:proofErr w:type="spellEnd"/>
      <w:r w:rsidR="00A4215A" w:rsidRPr="00466DB6">
        <w:rPr>
          <w:rFonts w:ascii="Arial" w:hAnsi="Arial" w:cs="Arial"/>
        </w:rPr>
        <w:t xml:space="preserve"> </w:t>
      </w:r>
      <w:proofErr w:type="spellStart"/>
      <w:r w:rsidR="00A4215A" w:rsidRPr="00466DB6">
        <w:rPr>
          <w:rFonts w:ascii="Arial" w:hAnsi="Arial" w:cs="Arial"/>
        </w:rPr>
        <w:t>terlampir</w:t>
      </w:r>
      <w:proofErr w:type="spellEnd"/>
      <w:r w:rsidR="00A4215A" w:rsidRPr="00466DB6">
        <w:rPr>
          <w:rFonts w:ascii="Arial" w:hAnsi="Arial" w:cs="Arial"/>
        </w:rPr>
        <w:t>.</w:t>
      </w:r>
    </w:p>
    <w:p w14:paraId="76DB9A79" w14:textId="61C21DD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6EFF09E1" w14:textId="492B01F6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1F712B6" w14:textId="4E95898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9C945AC" w14:textId="1982C495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8BC4D96" w14:textId="7AF95BF0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B490E55" w14:textId="4CB7AE5E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3DA91DAC" w14:textId="1BE41AF1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8EA3FA8" w14:textId="6D98DB08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0FF8B086" w14:textId="7849761A" w:rsidR="00DA4F68" w:rsidRDefault="00DA4F68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544C11A" w14:textId="29B0CD73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7EC687CB" w14:textId="215480D7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1DF88F4" w14:textId="3795D21B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9AA2B01" w14:textId="60408CFE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276DDEFE" w14:textId="3D106D45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A3CD658" w14:textId="4AF7C57C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E6005E2" w14:textId="64CE6ECA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5E7D245B" w14:textId="01E8A342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54CBD98A" w14:textId="2B6576AD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6E8698C5" w14:textId="3C9FBA2C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56B60685" w14:textId="202502AC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6E4389B" w14:textId="3C5C6E05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40F59C3E" w14:textId="2977DBFA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763EDD69" w14:textId="64C0EBF2" w:rsidR="00B72163" w:rsidRDefault="00B72163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504DB08B" w14:textId="77777777" w:rsidR="004C516F" w:rsidRDefault="004C516F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7CC7AE8E" w14:textId="6E6E10DC" w:rsidR="00A4215A" w:rsidRDefault="00A4215A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A4215A">
        <w:rPr>
          <w:rFonts w:ascii="Arial" w:hAnsi="Arial" w:cs="Arial"/>
          <w:b/>
          <w:bCs/>
        </w:rPr>
        <w:lastRenderedPageBreak/>
        <w:t>LAMPIRAN DATA DUKUNG</w:t>
      </w:r>
    </w:p>
    <w:p w14:paraId="0F89C355" w14:textId="43F8BA76" w:rsidR="0051352E" w:rsidRPr="00D4730C" w:rsidRDefault="00D4730C" w:rsidP="00D4730C">
      <w:pPr>
        <w:pStyle w:val="DaftarParagraf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Arial" w:hAnsi="Arial" w:cs="Arial"/>
          <w:b/>
          <w:bCs/>
          <w:lang w:val="id-ID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8558FAA" wp14:editId="7FBF6CA6">
            <wp:simplePos x="0" y="0"/>
            <wp:positionH relativeFrom="margin">
              <wp:posOffset>-76200</wp:posOffset>
            </wp:positionH>
            <wp:positionV relativeFrom="margin">
              <wp:posOffset>767715</wp:posOffset>
            </wp:positionV>
            <wp:extent cx="5727700" cy="3200400"/>
            <wp:effectExtent l="0" t="0" r="6350" b="0"/>
            <wp:wrapSquare wrapText="bothSides"/>
            <wp:docPr id="1" name="Gamba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730C">
        <w:rPr>
          <w:rFonts w:ascii="Roboto" w:hAnsi="Roboto"/>
          <w:color w:val="000000"/>
          <w:sz w:val="20"/>
          <w:szCs w:val="20"/>
          <w:shd w:val="clear" w:color="auto" w:fill="F5F5F5"/>
        </w:rPr>
        <w:t xml:space="preserve"> </w:t>
      </w:r>
      <w:r w:rsidRPr="00D4730C">
        <w:rPr>
          <w:rFonts w:ascii="Arial" w:hAnsi="Arial" w:cs="Arial"/>
          <w:color w:val="000000"/>
          <w:sz w:val="24"/>
          <w:szCs w:val="24"/>
          <w:shd w:val="clear" w:color="auto" w:fill="F5F5F5"/>
        </w:rPr>
        <w:t>PERKUMPULAN SADA AHMO (PESADA</w:t>
      </w:r>
      <w:r>
        <w:rPr>
          <w:rFonts w:ascii="Roboto" w:hAnsi="Roboto"/>
          <w:color w:val="000000"/>
          <w:sz w:val="20"/>
          <w:szCs w:val="20"/>
          <w:shd w:val="clear" w:color="auto" w:fill="F5F5F5"/>
        </w:rPr>
        <w:t>)</w:t>
      </w:r>
      <w:r>
        <w:rPr>
          <w:rFonts w:ascii="Arial" w:hAnsi="Arial" w:cs="Arial"/>
          <w:b/>
          <w:bCs/>
          <w:lang w:val="id-ID"/>
        </w:rPr>
        <w:t xml:space="preserve"> </w:t>
      </w:r>
    </w:p>
    <w:p w14:paraId="38162712" w14:textId="44E5AE16" w:rsidR="00D4730C" w:rsidRPr="00D4730C" w:rsidRDefault="00D4730C" w:rsidP="00D4730C">
      <w:pPr>
        <w:rPr>
          <w:lang w:val="id-ID"/>
        </w:rPr>
      </w:pPr>
    </w:p>
    <w:p w14:paraId="3A5465F2" w14:textId="52D7DA97" w:rsidR="00D4730C" w:rsidRPr="00D4730C" w:rsidRDefault="00D4730C" w:rsidP="00D4730C">
      <w:pPr>
        <w:rPr>
          <w:lang w:val="id-ID"/>
        </w:rPr>
      </w:pPr>
    </w:p>
    <w:p w14:paraId="0C178D69" w14:textId="597D5683" w:rsidR="00D4730C" w:rsidRPr="00D4730C" w:rsidRDefault="00D4730C" w:rsidP="00D4730C">
      <w:pPr>
        <w:pStyle w:val="DaftarParagraf"/>
        <w:numPr>
          <w:ilvl w:val="0"/>
          <w:numId w:val="17"/>
        </w:numPr>
        <w:ind w:left="284" w:hanging="284"/>
        <w:rPr>
          <w:lang w:val="id-ID"/>
        </w:rPr>
      </w:pPr>
      <w:r w:rsidRPr="00D4730C">
        <w:rPr>
          <w:rFonts w:ascii="Roboto" w:hAnsi="Roboto"/>
          <w:color w:val="000000"/>
          <w:sz w:val="20"/>
          <w:szCs w:val="20"/>
          <w:shd w:val="clear" w:color="auto" w:fill="FFFFFF"/>
        </w:rPr>
        <w:t>LEMBAGA BANTUAN HUKUM ASOSIASI PEREMPUAN INDONESIA UNTUK KEADILAN</w:t>
      </w:r>
    </w:p>
    <w:p w14:paraId="386CB7DB" w14:textId="6627E13F" w:rsidR="00D4730C" w:rsidRPr="00D4730C" w:rsidRDefault="00D4730C" w:rsidP="00D4730C">
      <w:pPr>
        <w:pStyle w:val="DaftarParagraf"/>
        <w:ind w:left="284"/>
        <w:rPr>
          <w:lang w:val="id-ID"/>
        </w:rPr>
      </w:pPr>
      <w:r>
        <w:rPr>
          <w:rFonts w:ascii="Roboto" w:hAnsi="Roboto"/>
          <w:noProof/>
          <w:color w:val="000000"/>
          <w:sz w:val="20"/>
          <w:szCs w:val="20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194148C2" wp14:editId="731BCD75">
            <wp:simplePos x="0" y="0"/>
            <wp:positionH relativeFrom="margin">
              <wp:align>left</wp:align>
            </wp:positionH>
            <wp:positionV relativeFrom="margin">
              <wp:posOffset>4641850</wp:posOffset>
            </wp:positionV>
            <wp:extent cx="5803900" cy="2578100"/>
            <wp:effectExtent l="0" t="0" r="6350" b="0"/>
            <wp:wrapSquare wrapText="bothSides"/>
            <wp:docPr id="2" name="Gambar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0" cy="257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424764E6" w14:textId="775A8186" w:rsidR="00D4730C" w:rsidRPr="00D4730C" w:rsidRDefault="00D4730C" w:rsidP="00D4730C">
      <w:pPr>
        <w:rPr>
          <w:lang w:val="id-ID"/>
        </w:rPr>
      </w:pPr>
    </w:p>
    <w:p w14:paraId="2227A11A" w14:textId="655C2B93" w:rsidR="008A5CBD" w:rsidRDefault="008A5CBD" w:rsidP="008A5CBD">
      <w:pPr>
        <w:pStyle w:val="DaftarParagraf"/>
        <w:rPr>
          <w:lang w:val="id-ID"/>
        </w:rPr>
      </w:pPr>
    </w:p>
    <w:p w14:paraId="1C008B09" w14:textId="5BE28992" w:rsidR="008A5CBD" w:rsidRDefault="008A5CBD" w:rsidP="008A5CBD">
      <w:pPr>
        <w:pStyle w:val="DaftarParagraf"/>
        <w:rPr>
          <w:lang w:val="id-ID"/>
        </w:rPr>
      </w:pPr>
    </w:p>
    <w:p w14:paraId="1CC493D0" w14:textId="3C674A03" w:rsidR="008A5CBD" w:rsidRDefault="008A5CBD" w:rsidP="008A5CBD">
      <w:pPr>
        <w:pStyle w:val="DaftarParagraf"/>
        <w:rPr>
          <w:lang w:val="id-ID"/>
        </w:rPr>
      </w:pPr>
    </w:p>
    <w:p w14:paraId="618F1873" w14:textId="49A9D8EE" w:rsidR="008A5CBD" w:rsidRDefault="008A5CBD" w:rsidP="008A5CBD">
      <w:pPr>
        <w:pStyle w:val="DaftarParagraf"/>
        <w:rPr>
          <w:lang w:val="id-ID"/>
        </w:rPr>
      </w:pPr>
    </w:p>
    <w:p w14:paraId="13F4048C" w14:textId="135F196C" w:rsidR="008A5CBD" w:rsidRDefault="008A5CBD" w:rsidP="008A5CBD">
      <w:pPr>
        <w:pStyle w:val="DaftarParagraf"/>
        <w:rPr>
          <w:lang w:val="id-ID"/>
        </w:rPr>
      </w:pPr>
    </w:p>
    <w:p w14:paraId="425EFE4E" w14:textId="514EC768" w:rsidR="008A5CBD" w:rsidRDefault="008A5CBD" w:rsidP="008A5CBD">
      <w:pPr>
        <w:pStyle w:val="DaftarParagraf"/>
        <w:rPr>
          <w:lang w:val="id-ID"/>
        </w:rPr>
      </w:pPr>
    </w:p>
    <w:p w14:paraId="5644CF26" w14:textId="28CBD400" w:rsidR="008A5CBD" w:rsidRDefault="008A5CBD" w:rsidP="008A5CBD">
      <w:pPr>
        <w:pStyle w:val="DaftarParagraf"/>
        <w:rPr>
          <w:lang w:val="id-ID"/>
        </w:rPr>
      </w:pPr>
    </w:p>
    <w:p w14:paraId="2E90CCC2" w14:textId="77777777" w:rsidR="008A5CBD" w:rsidRPr="008A5CBD" w:rsidRDefault="008A5CBD" w:rsidP="008A5CBD">
      <w:pPr>
        <w:pStyle w:val="DaftarParagraf"/>
        <w:rPr>
          <w:lang w:val="id-ID"/>
        </w:rPr>
      </w:pPr>
    </w:p>
    <w:p w14:paraId="5B9E6C16" w14:textId="1CDB3FB4" w:rsidR="00D4730C" w:rsidRPr="00D4730C" w:rsidRDefault="008A5CBD" w:rsidP="00D4730C">
      <w:pPr>
        <w:pStyle w:val="DaftarParagraf"/>
        <w:numPr>
          <w:ilvl w:val="0"/>
          <w:numId w:val="17"/>
        </w:numPr>
        <w:rPr>
          <w:lang w:val="id-ID"/>
        </w:rPr>
      </w:pPr>
      <w:r>
        <w:rPr>
          <w:rFonts w:ascii="Roboto" w:hAnsi="Roboto"/>
          <w:color w:val="000000"/>
          <w:sz w:val="20"/>
          <w:szCs w:val="20"/>
          <w:shd w:val="clear" w:color="auto" w:fill="F5F5F5"/>
        </w:rPr>
        <w:t>LEMBAGA BANTUAN HUKUM PAPUA JUSTICE &amp; PEACE</w:t>
      </w:r>
      <w:r>
        <w:rPr>
          <w:noProof/>
          <w:lang w:val="id-ID"/>
        </w:rPr>
        <w:t xml:space="preserve"> </w:t>
      </w:r>
    </w:p>
    <w:p w14:paraId="51F41407" w14:textId="040BF045" w:rsidR="00D4730C" w:rsidRPr="00D4730C" w:rsidRDefault="008A5CBD" w:rsidP="00D4730C">
      <w:pPr>
        <w:rPr>
          <w:lang w:val="id-ID"/>
        </w:rPr>
      </w:pPr>
      <w:r>
        <w:rPr>
          <w:noProof/>
          <w:lang w:val="id-ID"/>
        </w:rPr>
        <w:drawing>
          <wp:anchor distT="0" distB="0" distL="114300" distR="114300" simplePos="0" relativeHeight="251661312" behindDoc="0" locked="0" layoutInCell="1" allowOverlap="1" wp14:anchorId="590D269C" wp14:editId="474D3243">
            <wp:simplePos x="0" y="0"/>
            <wp:positionH relativeFrom="margin">
              <wp:posOffset>0</wp:posOffset>
            </wp:positionH>
            <wp:positionV relativeFrom="margin">
              <wp:posOffset>749300</wp:posOffset>
            </wp:positionV>
            <wp:extent cx="5727700" cy="3105150"/>
            <wp:effectExtent l="0" t="0" r="6350" b="0"/>
            <wp:wrapSquare wrapText="bothSides"/>
            <wp:docPr id="3" name="Gamba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40"/>
                    <a:stretch/>
                  </pic:blipFill>
                  <pic:spPr bwMode="auto">
                    <a:xfrm>
                      <a:off x="0" y="0"/>
                      <a:ext cx="5727700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909A85F" w14:textId="30CA21EC" w:rsidR="00D4730C" w:rsidRPr="00D4730C" w:rsidRDefault="00D4730C" w:rsidP="00D4730C">
      <w:pPr>
        <w:rPr>
          <w:lang w:val="id-ID"/>
        </w:rPr>
      </w:pPr>
    </w:p>
    <w:p w14:paraId="7E86C9C3" w14:textId="356F8ED3" w:rsidR="00D4730C" w:rsidRPr="00D4730C" w:rsidRDefault="00D4730C" w:rsidP="00D4730C">
      <w:pPr>
        <w:rPr>
          <w:lang w:val="id-ID"/>
        </w:rPr>
      </w:pPr>
    </w:p>
    <w:p w14:paraId="0D79073E" w14:textId="7717944F" w:rsidR="00D4730C" w:rsidRPr="00D4730C" w:rsidRDefault="00D4730C" w:rsidP="00D4730C">
      <w:pPr>
        <w:rPr>
          <w:lang w:val="id-ID"/>
        </w:rPr>
      </w:pPr>
    </w:p>
    <w:p w14:paraId="5EA1A324" w14:textId="79FC9370" w:rsidR="00D4730C" w:rsidRPr="00D4730C" w:rsidRDefault="00D4730C" w:rsidP="00D4730C">
      <w:pPr>
        <w:rPr>
          <w:lang w:val="id-ID"/>
        </w:rPr>
      </w:pPr>
    </w:p>
    <w:p w14:paraId="69B11716" w14:textId="49CF9A4E" w:rsidR="00D4730C" w:rsidRPr="00D4730C" w:rsidRDefault="00D4730C" w:rsidP="00D4730C">
      <w:pPr>
        <w:rPr>
          <w:lang w:val="id-ID"/>
        </w:rPr>
      </w:pPr>
    </w:p>
    <w:p w14:paraId="3C5F9115" w14:textId="535C7402" w:rsidR="00D4730C" w:rsidRPr="00D4730C" w:rsidRDefault="00D4730C" w:rsidP="00D4730C">
      <w:pPr>
        <w:rPr>
          <w:lang w:val="id-ID"/>
        </w:rPr>
      </w:pPr>
    </w:p>
    <w:sectPr w:rsidR="00D4730C" w:rsidRPr="00D473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2947A" w14:textId="77777777" w:rsidR="00EB51E1" w:rsidRDefault="00EB51E1" w:rsidP="00157BAF">
      <w:pPr>
        <w:spacing w:after="0" w:line="240" w:lineRule="auto"/>
      </w:pPr>
      <w:r>
        <w:separator/>
      </w:r>
    </w:p>
  </w:endnote>
  <w:endnote w:type="continuationSeparator" w:id="0">
    <w:p w14:paraId="14A113A1" w14:textId="77777777" w:rsidR="00EB51E1" w:rsidRDefault="00EB51E1" w:rsidP="0015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45E33" w14:textId="77777777" w:rsidR="00EB51E1" w:rsidRDefault="00EB51E1" w:rsidP="00157BAF">
      <w:pPr>
        <w:spacing w:after="0" w:line="240" w:lineRule="auto"/>
      </w:pPr>
      <w:r>
        <w:separator/>
      </w:r>
    </w:p>
  </w:footnote>
  <w:footnote w:type="continuationSeparator" w:id="0">
    <w:p w14:paraId="780F99E1" w14:textId="77777777" w:rsidR="00EB51E1" w:rsidRDefault="00EB51E1" w:rsidP="00157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F3B50"/>
    <w:multiLevelType w:val="hybridMultilevel"/>
    <w:tmpl w:val="353CD0E6"/>
    <w:lvl w:ilvl="0" w:tplc="3809000F">
      <w:start w:val="1"/>
      <w:numFmt w:val="decimal"/>
      <w:lvlText w:val="%1."/>
      <w:lvlJc w:val="left"/>
      <w:pPr>
        <w:ind w:left="1287" w:hanging="360"/>
      </w:p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31144E"/>
    <w:multiLevelType w:val="hybridMultilevel"/>
    <w:tmpl w:val="9FA4F9DE"/>
    <w:lvl w:ilvl="0" w:tplc="4DE009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0A4308"/>
    <w:multiLevelType w:val="hybridMultilevel"/>
    <w:tmpl w:val="93DE3F4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25FE4"/>
    <w:multiLevelType w:val="hybridMultilevel"/>
    <w:tmpl w:val="9AA8CBD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16295"/>
    <w:multiLevelType w:val="hybridMultilevel"/>
    <w:tmpl w:val="F6D840B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90925"/>
    <w:multiLevelType w:val="hybridMultilevel"/>
    <w:tmpl w:val="FB86DF96"/>
    <w:lvl w:ilvl="0" w:tplc="3574E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C78CF"/>
    <w:multiLevelType w:val="hybridMultilevel"/>
    <w:tmpl w:val="5C9AEF32"/>
    <w:lvl w:ilvl="0" w:tplc="3574E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71259F"/>
    <w:multiLevelType w:val="hybridMultilevel"/>
    <w:tmpl w:val="7B96C498"/>
    <w:lvl w:ilvl="0" w:tplc="599055E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C712604"/>
    <w:multiLevelType w:val="hybridMultilevel"/>
    <w:tmpl w:val="2B56CB0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503F5"/>
    <w:multiLevelType w:val="hybridMultilevel"/>
    <w:tmpl w:val="DA162A34"/>
    <w:lvl w:ilvl="0" w:tplc="3809000F">
      <w:start w:val="1"/>
      <w:numFmt w:val="decimal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59F2766"/>
    <w:multiLevelType w:val="hybridMultilevel"/>
    <w:tmpl w:val="3818508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32F91"/>
    <w:multiLevelType w:val="hybridMultilevel"/>
    <w:tmpl w:val="B7EEA634"/>
    <w:lvl w:ilvl="0" w:tplc="ECC252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70046F"/>
    <w:multiLevelType w:val="hybridMultilevel"/>
    <w:tmpl w:val="2DF42F7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4E34CB"/>
    <w:multiLevelType w:val="hybridMultilevel"/>
    <w:tmpl w:val="F98042B4"/>
    <w:lvl w:ilvl="0" w:tplc="6B02CD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1383016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1497091"/>
    <w:multiLevelType w:val="hybridMultilevel"/>
    <w:tmpl w:val="57A858DA"/>
    <w:lvl w:ilvl="0" w:tplc="3809000F">
      <w:start w:val="1"/>
      <w:numFmt w:val="decimal"/>
      <w:lvlText w:val="%1."/>
      <w:lvlJc w:val="left"/>
      <w:pPr>
        <w:ind w:left="1429" w:hanging="360"/>
      </w:pPr>
    </w:lvl>
    <w:lvl w:ilvl="1" w:tplc="38090019" w:tentative="1">
      <w:start w:val="1"/>
      <w:numFmt w:val="lowerLetter"/>
      <w:lvlText w:val="%2."/>
      <w:lvlJc w:val="left"/>
      <w:pPr>
        <w:ind w:left="2149" w:hanging="360"/>
      </w:pPr>
    </w:lvl>
    <w:lvl w:ilvl="2" w:tplc="3809001B" w:tentative="1">
      <w:start w:val="1"/>
      <w:numFmt w:val="lowerRoman"/>
      <w:lvlText w:val="%3."/>
      <w:lvlJc w:val="right"/>
      <w:pPr>
        <w:ind w:left="2869" w:hanging="180"/>
      </w:pPr>
    </w:lvl>
    <w:lvl w:ilvl="3" w:tplc="3809000F" w:tentative="1">
      <w:start w:val="1"/>
      <w:numFmt w:val="decimal"/>
      <w:lvlText w:val="%4."/>
      <w:lvlJc w:val="left"/>
      <w:pPr>
        <w:ind w:left="3589" w:hanging="360"/>
      </w:pPr>
    </w:lvl>
    <w:lvl w:ilvl="4" w:tplc="38090019" w:tentative="1">
      <w:start w:val="1"/>
      <w:numFmt w:val="lowerLetter"/>
      <w:lvlText w:val="%5."/>
      <w:lvlJc w:val="left"/>
      <w:pPr>
        <w:ind w:left="4309" w:hanging="360"/>
      </w:pPr>
    </w:lvl>
    <w:lvl w:ilvl="5" w:tplc="3809001B" w:tentative="1">
      <w:start w:val="1"/>
      <w:numFmt w:val="lowerRoman"/>
      <w:lvlText w:val="%6."/>
      <w:lvlJc w:val="right"/>
      <w:pPr>
        <w:ind w:left="5029" w:hanging="180"/>
      </w:pPr>
    </w:lvl>
    <w:lvl w:ilvl="6" w:tplc="3809000F" w:tentative="1">
      <w:start w:val="1"/>
      <w:numFmt w:val="decimal"/>
      <w:lvlText w:val="%7."/>
      <w:lvlJc w:val="left"/>
      <w:pPr>
        <w:ind w:left="5749" w:hanging="360"/>
      </w:pPr>
    </w:lvl>
    <w:lvl w:ilvl="7" w:tplc="38090019" w:tentative="1">
      <w:start w:val="1"/>
      <w:numFmt w:val="lowerLetter"/>
      <w:lvlText w:val="%8."/>
      <w:lvlJc w:val="left"/>
      <w:pPr>
        <w:ind w:left="6469" w:hanging="360"/>
      </w:pPr>
    </w:lvl>
    <w:lvl w:ilvl="8" w:tplc="3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CC05160"/>
    <w:multiLevelType w:val="hybridMultilevel"/>
    <w:tmpl w:val="74E011D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644520"/>
    <w:multiLevelType w:val="hybridMultilevel"/>
    <w:tmpl w:val="3C34049E"/>
    <w:lvl w:ilvl="0" w:tplc="38090019">
      <w:start w:val="1"/>
      <w:numFmt w:val="lowerLetter"/>
      <w:lvlText w:val="%1."/>
      <w:lvlJc w:val="left"/>
      <w:pPr>
        <w:ind w:left="1287" w:hanging="360"/>
      </w:pPr>
    </w:lvl>
    <w:lvl w:ilvl="1" w:tplc="38090019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4"/>
  </w:num>
  <w:num w:numId="5">
    <w:abstractNumId w:val="6"/>
  </w:num>
  <w:num w:numId="6">
    <w:abstractNumId w:val="5"/>
  </w:num>
  <w:num w:numId="7">
    <w:abstractNumId w:val="4"/>
  </w:num>
  <w:num w:numId="8">
    <w:abstractNumId w:val="13"/>
  </w:num>
  <w:num w:numId="9">
    <w:abstractNumId w:val="16"/>
  </w:num>
  <w:num w:numId="10">
    <w:abstractNumId w:val="12"/>
  </w:num>
  <w:num w:numId="11">
    <w:abstractNumId w:val="0"/>
  </w:num>
  <w:num w:numId="12">
    <w:abstractNumId w:val="1"/>
  </w:num>
  <w:num w:numId="13">
    <w:abstractNumId w:val="10"/>
  </w:num>
  <w:num w:numId="14">
    <w:abstractNumId w:val="8"/>
  </w:num>
  <w:num w:numId="15">
    <w:abstractNumId w:val="3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BFE"/>
    <w:rsid w:val="00157BAF"/>
    <w:rsid w:val="00171D59"/>
    <w:rsid w:val="002212A7"/>
    <w:rsid w:val="002302F6"/>
    <w:rsid w:val="0024015D"/>
    <w:rsid w:val="0025451E"/>
    <w:rsid w:val="00285ADB"/>
    <w:rsid w:val="00377E5D"/>
    <w:rsid w:val="00403631"/>
    <w:rsid w:val="004511EC"/>
    <w:rsid w:val="00466DB6"/>
    <w:rsid w:val="004C516F"/>
    <w:rsid w:val="004D0403"/>
    <w:rsid w:val="0050798C"/>
    <w:rsid w:val="0051310D"/>
    <w:rsid w:val="0051352E"/>
    <w:rsid w:val="00536758"/>
    <w:rsid w:val="00577C89"/>
    <w:rsid w:val="006425C0"/>
    <w:rsid w:val="00654A58"/>
    <w:rsid w:val="006A1B44"/>
    <w:rsid w:val="006F498E"/>
    <w:rsid w:val="007117EE"/>
    <w:rsid w:val="00773EFC"/>
    <w:rsid w:val="007E1C50"/>
    <w:rsid w:val="007E31B1"/>
    <w:rsid w:val="007E7471"/>
    <w:rsid w:val="008008F0"/>
    <w:rsid w:val="008621D9"/>
    <w:rsid w:val="008747BC"/>
    <w:rsid w:val="00884A66"/>
    <w:rsid w:val="008A5CBD"/>
    <w:rsid w:val="00910931"/>
    <w:rsid w:val="00940BFE"/>
    <w:rsid w:val="009A7C3E"/>
    <w:rsid w:val="009F5119"/>
    <w:rsid w:val="00A4215A"/>
    <w:rsid w:val="00A60C76"/>
    <w:rsid w:val="00AF74AB"/>
    <w:rsid w:val="00B01168"/>
    <w:rsid w:val="00B07AFB"/>
    <w:rsid w:val="00B72163"/>
    <w:rsid w:val="00B94CF2"/>
    <w:rsid w:val="00BB0FB6"/>
    <w:rsid w:val="00BF0127"/>
    <w:rsid w:val="00C47302"/>
    <w:rsid w:val="00C95BE8"/>
    <w:rsid w:val="00CA408A"/>
    <w:rsid w:val="00D242FB"/>
    <w:rsid w:val="00D4730C"/>
    <w:rsid w:val="00D91740"/>
    <w:rsid w:val="00DA4F68"/>
    <w:rsid w:val="00DC5674"/>
    <w:rsid w:val="00DF1393"/>
    <w:rsid w:val="00DF496D"/>
    <w:rsid w:val="00DF56F8"/>
    <w:rsid w:val="00E063B3"/>
    <w:rsid w:val="00E638A8"/>
    <w:rsid w:val="00E93D58"/>
    <w:rsid w:val="00EB51E1"/>
    <w:rsid w:val="00F55A80"/>
    <w:rsid w:val="00F62D9F"/>
    <w:rsid w:val="00F8103D"/>
    <w:rsid w:val="00FF0AD9"/>
    <w:rsid w:val="00FF3359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911F"/>
  <w15:chartTrackingRefBased/>
  <w15:docId w15:val="{B954A190-4DBF-4AB2-A0F4-17ED0A11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466DB6"/>
    <w:pPr>
      <w:ind w:left="720"/>
      <w:contextualSpacing/>
    </w:pPr>
  </w:style>
  <w:style w:type="paragraph" w:styleId="TeksCatatanKaki">
    <w:name w:val="footnote text"/>
    <w:basedOn w:val="Normal"/>
    <w:link w:val="TeksCatatanKakiKAR"/>
    <w:uiPriority w:val="99"/>
    <w:semiHidden/>
    <w:unhideWhenUsed/>
    <w:rsid w:val="00157BAF"/>
    <w:pPr>
      <w:spacing w:after="0" w:line="240" w:lineRule="auto"/>
    </w:pPr>
    <w:rPr>
      <w:sz w:val="20"/>
      <w:szCs w:val="20"/>
    </w:rPr>
  </w:style>
  <w:style w:type="character" w:customStyle="1" w:styleId="TeksCatatanKakiKAR">
    <w:name w:val="Teks Catatan Kaki KAR"/>
    <w:basedOn w:val="FontParagrafDefault"/>
    <w:link w:val="TeksCatatanKaki"/>
    <w:uiPriority w:val="99"/>
    <w:semiHidden/>
    <w:rsid w:val="00157BAF"/>
    <w:rPr>
      <w:sz w:val="20"/>
      <w:szCs w:val="20"/>
    </w:rPr>
  </w:style>
  <w:style w:type="character" w:styleId="ReferensiCatatanKaki">
    <w:name w:val="footnote reference"/>
    <w:basedOn w:val="FontParagrafDefault"/>
    <w:uiPriority w:val="99"/>
    <w:semiHidden/>
    <w:unhideWhenUsed/>
    <w:rsid w:val="00157BAF"/>
    <w:rPr>
      <w:vertAlign w:val="superscript"/>
    </w:rPr>
  </w:style>
  <w:style w:type="table" w:styleId="KisiTabel">
    <w:name w:val="Table Grid"/>
    <w:basedOn w:val="TabelNormal"/>
    <w:uiPriority w:val="39"/>
    <w:rsid w:val="00773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2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B374-E010-4EB7-BA90-849031423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indah</dc:creator>
  <cp:keywords/>
  <dc:description/>
  <cp:lastModifiedBy>valensa tendan</cp:lastModifiedBy>
  <cp:revision>4</cp:revision>
  <dcterms:created xsi:type="dcterms:W3CDTF">2021-12-08T10:09:00Z</dcterms:created>
  <dcterms:modified xsi:type="dcterms:W3CDTF">2021-12-08T11:32:00Z</dcterms:modified>
</cp:coreProperties>
</file>